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84"/>
        <w:gridCol w:w="44"/>
        <w:gridCol w:w="3376"/>
        <w:gridCol w:w="466"/>
        <w:gridCol w:w="250"/>
        <w:gridCol w:w="1317"/>
        <w:gridCol w:w="151"/>
        <w:gridCol w:w="538"/>
        <w:gridCol w:w="3506"/>
      </w:tblGrid>
      <w:tr w:rsidR="002D2F3E" w:rsidTr="00DB7740">
        <w:trPr>
          <w:trHeight w:val="732"/>
        </w:trPr>
        <w:tc>
          <w:tcPr>
            <w:tcW w:w="37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D2F3E" w:rsidRPr="00DB7740" w:rsidRDefault="002D2F3E">
            <w:pPr>
              <w:pStyle w:val="BodyText"/>
              <w:rPr>
                <w:rFonts w:ascii="Times New Roman" w:hAnsi="Times New Roman"/>
              </w:rPr>
            </w:pPr>
            <w:r w:rsidRPr="00DB7740">
              <w:rPr>
                <w:rFonts w:ascii="Times New Roman" w:hAnsi="Times New Roman"/>
                <w:sz w:val="22"/>
                <w:szCs w:val="22"/>
              </w:rPr>
              <w:t>Башҡортостан  Республикаһының Балтас районы   муниципаль районының  Нөркә  ауыл советы                                        ауыл биләмәһе Советы</w:t>
            </w:r>
          </w:p>
          <w:p w:rsidR="002D2F3E" w:rsidRPr="00DB7740" w:rsidRDefault="002D2F3E">
            <w:pPr>
              <w:snapToGrid w:val="0"/>
              <w:jc w:val="center"/>
              <w:rPr>
                <w:rFonts w:eastAsia="Arial Unicode MS"/>
                <w:b/>
                <w:color w:val="000000"/>
                <w:lang w:val="be-BY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D2F3E" w:rsidRPr="00DB7740" w:rsidRDefault="002D2F3E">
            <w:pPr>
              <w:snapToGrid w:val="0"/>
              <w:jc w:val="center"/>
              <w:rPr>
                <w:rFonts w:eastAsia="Arial Unicode MS"/>
                <w:b/>
                <w:color w:val="000000"/>
                <w:lang w:val="be-BY"/>
              </w:rPr>
            </w:pPr>
            <w:r w:rsidRPr="009E2720"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Описание: А038" style="width:41.25pt;height:58.5pt;visibility:visible">
                  <v:imagedata r:id="rId4" o:title=""/>
                </v:shape>
              </w:pict>
            </w:r>
          </w:p>
        </w:tc>
        <w:tc>
          <w:tcPr>
            <w:tcW w:w="4195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D2F3E" w:rsidRPr="00DB7740" w:rsidRDefault="002D2F3E">
            <w:pPr>
              <w:snapToGrid w:val="0"/>
              <w:jc w:val="center"/>
              <w:rPr>
                <w:rFonts w:eastAsia="Arial Unicode MS"/>
                <w:b/>
                <w:color w:val="000000"/>
              </w:rPr>
            </w:pPr>
            <w:r w:rsidRPr="00DB7740">
              <w:rPr>
                <w:b/>
                <w:sz w:val="22"/>
                <w:szCs w:val="22"/>
              </w:rPr>
              <w:t xml:space="preserve">Совет сельского поселения Норкинский сельсовет муниципального </w:t>
            </w:r>
            <w:smartTag w:uri="urn:schemas-microsoft-com:office:smarttags" w:element="PersonName">
              <w:smartTagPr>
                <w:attr w:name="ProductID" w:val="района         Балтачевский"/>
              </w:smartTagPr>
              <w:r w:rsidRPr="00DB7740">
                <w:rPr>
                  <w:b/>
                  <w:sz w:val="22"/>
                  <w:szCs w:val="22"/>
                </w:rPr>
                <w:t>района         Балтачевский</w:t>
              </w:r>
            </w:smartTag>
            <w:r w:rsidRPr="00DB7740">
              <w:rPr>
                <w:b/>
                <w:sz w:val="22"/>
                <w:szCs w:val="22"/>
              </w:rPr>
              <w:t xml:space="preserve"> район                                Республики Башкортостан</w:t>
            </w:r>
          </w:p>
        </w:tc>
      </w:tr>
      <w:tr w:rsidR="002D2F3E" w:rsidRPr="00DB7740" w:rsidTr="00DB7740">
        <w:trPr>
          <w:gridBefore w:val="2"/>
          <w:gridAfter w:val="1"/>
          <w:wBefore w:w="328" w:type="dxa"/>
          <w:wAfter w:w="3506" w:type="dxa"/>
          <w:trHeight w:val="100"/>
        </w:trPr>
        <w:tc>
          <w:tcPr>
            <w:tcW w:w="4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2F3E" w:rsidRPr="00DB7740" w:rsidRDefault="002D2F3E">
            <w:pPr>
              <w:snapToGrid w:val="0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F3E" w:rsidRPr="00DB7740" w:rsidRDefault="002D2F3E">
            <w:pPr>
              <w:snapToGrid w:val="0"/>
              <w:rPr>
                <w:rFonts w:eastAsia="Arial Unicode MS"/>
                <w:b/>
                <w:color w:val="000000"/>
              </w:rPr>
            </w:pPr>
          </w:p>
        </w:tc>
      </w:tr>
      <w:tr w:rsidR="002D2F3E" w:rsidTr="00DB7740">
        <w:trPr>
          <w:gridBefore w:val="1"/>
          <w:wBefore w:w="284" w:type="dxa"/>
          <w:trHeight w:val="80"/>
        </w:trPr>
        <w:tc>
          <w:tcPr>
            <w:tcW w:w="3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2F3E" w:rsidRPr="00DB7740" w:rsidRDefault="002D2F3E">
            <w:pPr>
              <w:snapToGrid w:val="0"/>
              <w:jc w:val="center"/>
              <w:rPr>
                <w:rFonts w:eastAsia="Arial Unicode MS"/>
                <w:b/>
                <w:color w:val="000000"/>
                <w:lang w:val="be-BY"/>
              </w:rPr>
            </w:pPr>
            <w:r w:rsidRPr="00DB7740">
              <w:rPr>
                <w:b/>
                <w:bCs/>
                <w:sz w:val="22"/>
                <w:szCs w:val="22"/>
                <w:lang w:val="be-BY"/>
              </w:rPr>
              <w:t xml:space="preserve">                                           </w:t>
            </w:r>
            <w:r w:rsidRPr="00DB7740">
              <w:rPr>
                <w:b/>
                <w:bCs/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F3E" w:rsidRPr="00DB7740" w:rsidRDefault="002D2F3E">
            <w:pPr>
              <w:snapToGrid w:val="0"/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F3E" w:rsidRPr="00DB7740" w:rsidRDefault="002D2F3E">
            <w:pPr>
              <w:snapToGrid w:val="0"/>
              <w:jc w:val="center"/>
              <w:rPr>
                <w:rFonts w:eastAsia="Arial Unicode MS"/>
                <w:b/>
                <w:color w:val="000000"/>
                <w:lang w:val="be-BY"/>
              </w:rPr>
            </w:pPr>
          </w:p>
        </w:tc>
      </w:tr>
    </w:tbl>
    <w:p w:rsidR="002D2F3E" w:rsidRDefault="002D2F3E" w:rsidP="00DB7740">
      <w:pPr>
        <w:rPr>
          <w:rFonts w:eastAsia="Arial Unicode MS"/>
          <w:b/>
          <w:color w:val="000000"/>
          <w:sz w:val="28"/>
          <w:szCs w:val="28"/>
        </w:rPr>
      </w:pPr>
      <w:r>
        <w:rPr>
          <w:b/>
          <w:bCs/>
          <w:sz w:val="28"/>
          <w:szCs w:val="28"/>
          <w:lang w:val="be-BY"/>
        </w:rPr>
        <w:t xml:space="preserve">                  ҠАРАР                                      </w:t>
      </w:r>
      <w:r>
        <w:rPr>
          <w:b/>
          <w:sz w:val="28"/>
          <w:szCs w:val="28"/>
          <w:lang w:val="be-BY"/>
        </w:rPr>
        <w:t xml:space="preserve">             </w:t>
      </w:r>
      <w:r>
        <w:rPr>
          <w:b/>
          <w:bCs/>
          <w:sz w:val="28"/>
          <w:szCs w:val="28"/>
          <w:lang w:val="be-BY"/>
        </w:rPr>
        <w:t xml:space="preserve">                 </w:t>
      </w:r>
      <w:r>
        <w:rPr>
          <w:b/>
          <w:sz w:val="28"/>
          <w:szCs w:val="28"/>
        </w:rPr>
        <w:t xml:space="preserve">РЕШЕНИЕ     </w:t>
      </w:r>
    </w:p>
    <w:p w:rsidR="002D2F3E" w:rsidRDefault="002D2F3E" w:rsidP="00DB7740">
      <w:pPr>
        <w:pStyle w:val="Heading11"/>
        <w:spacing w:before="89" w:line="244" w:lineRule="auto"/>
      </w:pPr>
      <w:r>
        <w:t xml:space="preserve">38- заседание </w:t>
      </w:r>
      <w:r>
        <w:tab/>
      </w:r>
      <w:r>
        <w:tab/>
      </w:r>
      <w:r>
        <w:tab/>
        <w:t xml:space="preserve">                     </w:t>
      </w:r>
      <w:r>
        <w:tab/>
      </w:r>
      <w:r>
        <w:tab/>
        <w:t xml:space="preserve">  28 - созыва</w:t>
      </w:r>
    </w:p>
    <w:p w:rsidR="002D2F3E" w:rsidRDefault="002D2F3E" w:rsidP="00106732">
      <w:r>
        <w:t>Об утверждении Положения о порядке</w:t>
      </w:r>
    </w:p>
    <w:p w:rsidR="002D2F3E" w:rsidRDefault="002D2F3E" w:rsidP="00106732">
      <w:r>
        <w:t>назначения и проведения собраний граждан,</w:t>
      </w:r>
    </w:p>
    <w:p w:rsidR="002D2F3E" w:rsidRDefault="002D2F3E" w:rsidP="00106732">
      <w:r>
        <w:t>конференций граждан (собраний делегатов)</w:t>
      </w:r>
    </w:p>
    <w:p w:rsidR="002D2F3E" w:rsidRDefault="002D2F3E" w:rsidP="00106732">
      <w:r>
        <w:t xml:space="preserve">на территории сельского поселения Норкинский </w:t>
      </w:r>
    </w:p>
    <w:p w:rsidR="002D2F3E" w:rsidRDefault="002D2F3E" w:rsidP="00106732">
      <w:r>
        <w:t xml:space="preserve">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t>района Балтачевский</w:t>
        </w:r>
      </w:smartTag>
      <w:r>
        <w:t xml:space="preserve"> район</w:t>
      </w:r>
    </w:p>
    <w:p w:rsidR="002D2F3E" w:rsidRDefault="002D2F3E" w:rsidP="00106732">
      <w:r>
        <w:t>Республики Башкортостан</w:t>
      </w:r>
    </w:p>
    <w:p w:rsidR="002D2F3E" w:rsidRDefault="002D2F3E" w:rsidP="00106732"/>
    <w:p w:rsidR="002D2F3E" w:rsidRDefault="002D2F3E" w:rsidP="00106732">
      <w:pPr>
        <w:spacing w:line="360" w:lineRule="auto"/>
        <w:jc w:val="both"/>
      </w:pPr>
      <w:r>
        <w:tab/>
        <w:t xml:space="preserve">В соответствии со статьями 29,30 Федерального закона от 06 октября 2003 года </w:t>
      </w:r>
    </w:p>
    <w:p w:rsidR="002D2F3E" w:rsidRDefault="002D2F3E" w:rsidP="00106732">
      <w:pPr>
        <w:spacing w:line="360" w:lineRule="auto"/>
        <w:jc w:val="both"/>
      </w:pPr>
      <w:r>
        <w:t xml:space="preserve">№ 131 –ФЗ «Об общих принципах организации местного самоуправления в Российской Федерации», со статьями 12,13 Устава сельского поселения Норкинский  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t>района Балтачевский</w:t>
        </w:r>
      </w:smartTag>
      <w:r>
        <w:t xml:space="preserve"> район Республики Башкортостан, Совет  сельского поселения Норкинский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t>района Балтачевский</w:t>
        </w:r>
      </w:smartTag>
      <w:r>
        <w:t xml:space="preserve"> район Республики Башкортостан р е ш и л :</w:t>
      </w:r>
    </w:p>
    <w:p w:rsidR="002D2F3E" w:rsidRDefault="002D2F3E" w:rsidP="00106732">
      <w:pPr>
        <w:spacing w:line="360" w:lineRule="auto"/>
        <w:jc w:val="both"/>
      </w:pPr>
      <w:r>
        <w:tab/>
        <w:t xml:space="preserve">1.Утвердить прилагаемое Положение о порядке назначения и проведения собраний граждан, конференций граждан ( собраний делегатов)  на территории сельского поселения Норкинский сельсовет муниципального </w:t>
      </w:r>
      <w:smartTag w:uri="urn:schemas-microsoft-com:office:smarttags" w:element="PersonName">
        <w:smartTagPr>
          <w:attr w:name="ProductID" w:val="района  Балтачевский"/>
        </w:smartTagPr>
        <w:r>
          <w:t>района  Балтачевский</w:t>
        </w:r>
      </w:smartTag>
      <w:r>
        <w:t xml:space="preserve"> район Республики Башкортостан.</w:t>
      </w:r>
    </w:p>
    <w:p w:rsidR="002D2F3E" w:rsidRDefault="002D2F3E" w:rsidP="00106732">
      <w:pPr>
        <w:spacing w:line="360" w:lineRule="auto"/>
        <w:jc w:val="both"/>
      </w:pPr>
      <w:r>
        <w:rPr>
          <w:bCs/>
        </w:rPr>
        <w:t xml:space="preserve">           2.</w:t>
      </w:r>
      <w:r>
        <w:rPr>
          <w:b/>
          <w:color w:val="000000"/>
        </w:rPr>
        <w:t xml:space="preserve"> </w:t>
      </w:r>
      <w:r>
        <w:t xml:space="preserve">Решение Совета сельского поселения Норкинский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t>района Балтачевский</w:t>
        </w:r>
      </w:smartTag>
      <w:r>
        <w:t xml:space="preserve"> район Республики Башкортостан</w:t>
      </w:r>
      <w:r>
        <w:rPr>
          <w:b/>
          <w:color w:val="000000"/>
        </w:rPr>
        <w:t xml:space="preserve"> </w:t>
      </w:r>
      <w:r>
        <w:rPr>
          <w:color w:val="000000"/>
        </w:rPr>
        <w:t>№ 28/114 от 08.12.2021 года  «Об утверждении о порядке назначения  и проведения собраний или конференций  граждан(собраний делегатов) в целях рассмотрения и обсуждения  вопросов внесения инициативных проектов»,отменить.</w:t>
      </w:r>
    </w:p>
    <w:p w:rsidR="002D2F3E" w:rsidRDefault="002D2F3E" w:rsidP="00106732">
      <w:pPr>
        <w:spacing w:line="360" w:lineRule="auto"/>
        <w:jc w:val="both"/>
      </w:pPr>
      <w:r>
        <w:tab/>
        <w:t>3.Настоящее решение  обнародовать на информационном стенде Совета сельского поселения в здании администрации сельского поселения Норкинский сельсовет и разместить на официальном сайте в сети Интернет.</w:t>
      </w:r>
    </w:p>
    <w:p w:rsidR="002D2F3E" w:rsidRDefault="002D2F3E" w:rsidP="00106732">
      <w:pPr>
        <w:spacing w:line="360" w:lineRule="auto"/>
        <w:jc w:val="both"/>
      </w:pPr>
      <w:r>
        <w:tab/>
        <w:t>4.Настоящее решение вступает в силу со дня его принятия.</w:t>
      </w:r>
    </w:p>
    <w:p w:rsidR="002D2F3E" w:rsidRPr="00E50D30" w:rsidRDefault="002D2F3E" w:rsidP="00106732">
      <w:r>
        <w:t>Гл</w:t>
      </w:r>
      <w:r w:rsidRPr="00E50D30">
        <w:t>ава сельского поселения</w:t>
      </w:r>
    </w:p>
    <w:p w:rsidR="002D2F3E" w:rsidRPr="00E50D30" w:rsidRDefault="002D2F3E" w:rsidP="00106732">
      <w:r>
        <w:t>Норкин</w:t>
      </w:r>
      <w:r w:rsidRPr="00E50D30">
        <w:t>ский сельсовет</w:t>
      </w:r>
    </w:p>
    <w:p w:rsidR="002D2F3E" w:rsidRPr="00E50D30" w:rsidRDefault="002D2F3E" w:rsidP="00106732">
      <w:r w:rsidRPr="00E50D30">
        <w:t>муниципального района</w:t>
      </w:r>
    </w:p>
    <w:p w:rsidR="002D2F3E" w:rsidRPr="00E50D30" w:rsidRDefault="002D2F3E" w:rsidP="00106732">
      <w:smartTag w:uri="urn:schemas-microsoft-com:office:smarttags" w:element="PersonName">
        <w:smartTagPr>
          <w:attr w:name="ProductID" w:val="района Балтачевский"/>
        </w:smartTagPr>
        <w:r w:rsidRPr="00E50D30">
          <w:t>Балтачевский район</w:t>
        </w:r>
      </w:smartTag>
    </w:p>
    <w:p w:rsidR="002D2F3E" w:rsidRPr="00E50D30" w:rsidRDefault="002D2F3E" w:rsidP="00106732">
      <w:r w:rsidRPr="00E50D30">
        <w:t>Республики Башкортостан</w:t>
      </w:r>
      <w:r w:rsidRPr="00E50D30">
        <w:tab/>
      </w:r>
      <w:r w:rsidRPr="00E50D30">
        <w:tab/>
      </w:r>
      <w:r w:rsidRPr="00E50D30">
        <w:tab/>
      </w:r>
      <w:r w:rsidRPr="00E50D30">
        <w:tab/>
      </w:r>
      <w:r w:rsidRPr="00E50D30">
        <w:tab/>
      </w:r>
      <w:r w:rsidRPr="00E50D30">
        <w:tab/>
      </w:r>
      <w:r>
        <w:t xml:space="preserve">Ф.К.Гиндуллина </w:t>
      </w:r>
      <w:r w:rsidRPr="00E50D30">
        <w:tab/>
      </w:r>
      <w:r w:rsidRPr="00E50D30">
        <w:tab/>
      </w:r>
    </w:p>
    <w:p w:rsidR="002D2F3E" w:rsidRPr="00E50D30" w:rsidRDefault="002D2F3E" w:rsidP="00106732">
      <w:r>
        <w:t>28 декабря</w:t>
      </w:r>
      <w:r w:rsidRPr="00E50D30">
        <w:t xml:space="preserve"> </w:t>
      </w:r>
      <w:smartTag w:uri="urn:schemas-microsoft-com:office:smarttags" w:element="PersonName">
        <w:smartTagPr>
          <w:attr w:name="ProductID" w:val="района Балтачевский"/>
        </w:smartTagPr>
        <w:r>
          <w:t>2022</w:t>
        </w:r>
        <w:r w:rsidRPr="00E50D30">
          <w:t xml:space="preserve"> г</w:t>
        </w:r>
      </w:smartTag>
      <w:r w:rsidRPr="00E50D30">
        <w:t>.</w:t>
      </w:r>
    </w:p>
    <w:p w:rsidR="002D2F3E" w:rsidRPr="00E50D30" w:rsidRDefault="002D2F3E" w:rsidP="00E50D30">
      <w:pPr>
        <w:pStyle w:val="BodyTextIndent3"/>
        <w:spacing w:after="0"/>
        <w:ind w:left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№ 38/144</w:t>
      </w:r>
    </w:p>
    <w:p w:rsidR="002D2F3E" w:rsidRDefault="002D2F3E" w:rsidP="00106732"/>
    <w:p w:rsidR="002D2F3E" w:rsidRDefault="002D2F3E" w:rsidP="001067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 к решению Совета</w:t>
      </w:r>
    </w:p>
    <w:p w:rsidR="002D2F3E" w:rsidRDefault="002D2F3E" w:rsidP="001067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сельского поселения Норкинский </w:t>
      </w:r>
    </w:p>
    <w:p w:rsidR="002D2F3E" w:rsidRDefault="002D2F3E" w:rsidP="001067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сельсовет муниципального района</w:t>
      </w:r>
    </w:p>
    <w:p w:rsidR="002D2F3E" w:rsidRDefault="002D2F3E" w:rsidP="001067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ersonName">
        <w:smartTagPr>
          <w:attr w:name="ProductID" w:val="района Балтачевский"/>
        </w:smartTagPr>
        <w:r>
          <w:t>Балтачевский район</w:t>
        </w:r>
      </w:smartTag>
    </w:p>
    <w:p w:rsidR="002D2F3E" w:rsidRPr="00E50D30" w:rsidRDefault="002D2F3E" w:rsidP="00AF7C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28 декабря</w:t>
      </w:r>
      <w:r w:rsidRPr="00E50D30">
        <w:t xml:space="preserve"> </w:t>
      </w:r>
      <w:smartTag w:uri="urn:schemas-microsoft-com:office:smarttags" w:element="PersonName">
        <w:smartTagPr>
          <w:attr w:name="ProductID" w:val="района Балтачевский"/>
        </w:smartTagPr>
        <w:r>
          <w:t>2022</w:t>
        </w:r>
        <w:r w:rsidRPr="00E50D30">
          <w:t xml:space="preserve"> г</w:t>
        </w:r>
      </w:smartTag>
      <w:r w:rsidRPr="00E50D30">
        <w:t>.</w:t>
      </w:r>
      <w:r w:rsidRPr="00AF7CA4">
        <w:t xml:space="preserve"> </w:t>
      </w:r>
      <w:r>
        <w:t>№ 38/144</w:t>
      </w:r>
    </w:p>
    <w:p w:rsidR="002D2F3E" w:rsidRPr="00E50D30" w:rsidRDefault="002D2F3E" w:rsidP="00AF7CA4">
      <w:pPr>
        <w:pStyle w:val="BodyTextIndent3"/>
        <w:spacing w:after="0"/>
        <w:ind w:left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2D2F3E" w:rsidRPr="00106732" w:rsidRDefault="002D2F3E" w:rsidP="00106732">
      <w:pPr>
        <w:jc w:val="center"/>
      </w:pPr>
    </w:p>
    <w:p w:rsidR="002D2F3E" w:rsidRDefault="002D2F3E" w:rsidP="00106732">
      <w:pPr>
        <w:jc w:val="center"/>
      </w:pPr>
      <w:r>
        <w:t>ПОЛОЖЕНИЕ</w:t>
      </w:r>
    </w:p>
    <w:p w:rsidR="002D2F3E" w:rsidRDefault="002D2F3E" w:rsidP="00106732">
      <w:r>
        <w:t xml:space="preserve">о порядке назначения и проведения собраний граждан, конференций граждан ( собраний делегатов)  на территории сельского поселения Норкинский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t>района  Балтачевский</w:t>
        </w:r>
      </w:smartTag>
      <w:r>
        <w:t xml:space="preserve"> район Республики Башкортостан  ( далее Положение).</w:t>
      </w:r>
    </w:p>
    <w:p w:rsidR="002D2F3E" w:rsidRDefault="002D2F3E" w:rsidP="00106732"/>
    <w:p w:rsidR="002D2F3E" w:rsidRPr="003B7032" w:rsidRDefault="002D2F3E" w:rsidP="00106732">
      <w:pPr>
        <w:jc w:val="center"/>
        <w:rPr>
          <w:b/>
        </w:rPr>
      </w:pPr>
      <w:r w:rsidRPr="003B7032">
        <w:rPr>
          <w:b/>
        </w:rPr>
        <w:t>1.Общие положения.</w:t>
      </w:r>
    </w:p>
    <w:p w:rsidR="002D2F3E" w:rsidRDefault="002D2F3E" w:rsidP="00106732">
      <w:pPr>
        <w:ind w:firstLine="708"/>
        <w:jc w:val="both"/>
      </w:pPr>
      <w:r>
        <w:t>1.1. Настоящее Положение в соответствии с Конституцией Российской Федерации, Федеральным законом от 06 октября 2003 года № 131 –ФЗ «Об общих принципах организации местного самоуправления в Российской Федерации», Уставом сельского поселения Норкинский сельсовет, регулирует порядок назначения и проведения собраний граждан,</w:t>
      </w:r>
      <w:r w:rsidRPr="00DF6113">
        <w:t xml:space="preserve"> </w:t>
      </w:r>
      <w:r>
        <w:t xml:space="preserve">конференций граждан (собраний делегатов), (далее собрание, конференции граждан), проживающих на территории сельского поселения Норкинский 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t>района Балтачевский</w:t>
        </w:r>
      </w:smartTag>
      <w:r>
        <w:t xml:space="preserve"> район Республики Башкортостан (далее сельское поселение).</w:t>
      </w:r>
    </w:p>
    <w:p w:rsidR="002D2F3E" w:rsidRDefault="002D2F3E" w:rsidP="00106732">
      <w:pPr>
        <w:jc w:val="both"/>
      </w:pPr>
      <w:r>
        <w:tab/>
        <w:t>Собрания, конференции граждан проводятся на территории сельского поселения для обсуждения вопросов местного значения, информирования населения о деятельности органов местного самоуправления  и должностных лиц местного самоуправления, обсуждения вопросов внесение инициативных проектов и их  рассмотрения, а также в случаях, предусмотренных Положением о территориальном общественном самоуправлении ( ТОС).</w:t>
      </w:r>
    </w:p>
    <w:p w:rsidR="002D2F3E" w:rsidRDefault="002D2F3E" w:rsidP="00106732">
      <w:pPr>
        <w:ind w:firstLine="708"/>
        <w:jc w:val="both"/>
        <w:rPr>
          <w:u w:val="single"/>
        </w:rPr>
      </w:pPr>
      <w:r>
        <w:t xml:space="preserve">1.2.Для обсуждения вопросов местного значения, затрагивающих интересы жителей отдельно взятого населенного пункта  проводится </w:t>
      </w:r>
      <w:r w:rsidRPr="00766A8B">
        <w:rPr>
          <w:u w:val="single"/>
        </w:rPr>
        <w:t>собрание граждан.</w:t>
      </w:r>
    </w:p>
    <w:p w:rsidR="002D2F3E" w:rsidRDefault="002D2F3E" w:rsidP="00106732">
      <w:pPr>
        <w:ind w:firstLine="708"/>
        <w:jc w:val="both"/>
      </w:pPr>
      <w:r w:rsidRPr="00766A8B">
        <w:t xml:space="preserve">1.3. </w:t>
      </w:r>
      <w:r>
        <w:t>Для обсуждения вопросов местного значения, затрагивающих интересы всех жителей сельского поселения проводится конференция граждан (собрание делегатов).</w:t>
      </w:r>
    </w:p>
    <w:p w:rsidR="002D2F3E" w:rsidRDefault="002D2F3E" w:rsidP="00106732">
      <w:pPr>
        <w:ind w:firstLine="708"/>
        <w:jc w:val="both"/>
      </w:pPr>
      <w:r>
        <w:t>1.4. В собрании,  конференции имеют право принимать участие граждане, постоянно или преимущественно  проживающие на территории сельского  поселения Норкинский  сельсовет, достигшие шестнадцатилетнего возраста.</w:t>
      </w:r>
    </w:p>
    <w:p w:rsidR="002D2F3E" w:rsidRDefault="002D2F3E" w:rsidP="00106732">
      <w:pPr>
        <w:ind w:firstLine="708"/>
        <w:jc w:val="both"/>
      </w:pPr>
      <w:r>
        <w:t>1.5.Граждане, не  проживающие на территории сельского поселения, но имеющие на его территории недвижимое имущество, также могут участвовать в работе собрания, конференции с правом совещательного голоса.</w:t>
      </w:r>
    </w:p>
    <w:p w:rsidR="002D2F3E" w:rsidRDefault="002D2F3E" w:rsidP="00106732">
      <w:pPr>
        <w:ind w:firstLine="708"/>
        <w:jc w:val="both"/>
      </w:pPr>
      <w:r>
        <w:t>1.6.Собрание,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 собрание во взаимоотношениях с органами  местного самоуправления и должностными лицами местного самоуправления.</w:t>
      </w:r>
    </w:p>
    <w:p w:rsidR="002D2F3E" w:rsidRDefault="002D2F3E" w:rsidP="00106732">
      <w:pPr>
        <w:ind w:firstLine="708"/>
        <w:jc w:val="both"/>
      </w:pPr>
      <w:r>
        <w:t>1.7.Собрания, конференции граждан руководствуются  в своей работе Конституцией Российской Федерации, федеральными законами, законами  Республики Башкортостан, Уставом сельского поселения Норкинский  сельсовет, настоящим Положением.</w:t>
      </w:r>
    </w:p>
    <w:p w:rsidR="002D2F3E" w:rsidRDefault="002D2F3E" w:rsidP="00106732">
      <w:pPr>
        <w:jc w:val="both"/>
      </w:pPr>
    </w:p>
    <w:p w:rsidR="002D2F3E" w:rsidRPr="003B7032" w:rsidRDefault="002D2F3E" w:rsidP="00106732">
      <w:pPr>
        <w:jc w:val="center"/>
        <w:rPr>
          <w:b/>
        </w:rPr>
      </w:pPr>
      <w:r w:rsidRPr="003B7032">
        <w:rPr>
          <w:b/>
        </w:rPr>
        <w:t>2.Организация проведения собраний, конференции граждан.</w:t>
      </w:r>
    </w:p>
    <w:p w:rsidR="002D2F3E" w:rsidRDefault="002D2F3E" w:rsidP="00106732">
      <w:pPr>
        <w:ind w:firstLine="708"/>
        <w:jc w:val="both"/>
      </w:pPr>
      <w:r>
        <w:t>2.1. Собрания, конференции граждан проводятся по инициативе населения, Совета сельского поселения, главы сельского поселения, а также в случаях, предусмотренных уставом территориального общественного самоуправления (ТОС).</w:t>
      </w:r>
    </w:p>
    <w:p w:rsidR="002D2F3E" w:rsidRDefault="002D2F3E" w:rsidP="00106732">
      <w:pPr>
        <w:ind w:firstLine="708"/>
        <w:jc w:val="both"/>
      </w:pPr>
      <w:r>
        <w:t>2.2.Население сельского поселения реализует свое право на инициативу по проведению собрания, конференции через инициативную группу, которая формируется из числа граждан, обладающих избирательным правом, проживающих на данной территории, численностью не менее 7 человек (далее инициативная группа).</w:t>
      </w:r>
    </w:p>
    <w:p w:rsidR="002D2F3E" w:rsidRDefault="002D2F3E" w:rsidP="00106732">
      <w:pPr>
        <w:ind w:firstLine="708"/>
        <w:jc w:val="both"/>
      </w:pPr>
      <w:r>
        <w:t>2.3. Собрание, конференция граждан, проводимые по  инициативе населения, назначаются Советом  сельского поселения.</w:t>
      </w:r>
    </w:p>
    <w:p w:rsidR="002D2F3E" w:rsidRDefault="002D2F3E" w:rsidP="00106732">
      <w:pPr>
        <w:ind w:firstLine="708"/>
        <w:jc w:val="both"/>
      </w:pPr>
      <w:r>
        <w:t>2.4.Собрание, конференция граждан, проводимые по инициативе Совета  сельского поселения или главы сельского поселения, назначаются соответственно Советом или  главой сельского поселения.</w:t>
      </w:r>
    </w:p>
    <w:p w:rsidR="002D2F3E" w:rsidRDefault="002D2F3E" w:rsidP="00106732">
      <w:pPr>
        <w:ind w:firstLine="708"/>
        <w:jc w:val="both"/>
      </w:pPr>
      <w:r>
        <w:t>2.5.Подготовку и проведение собраний, конференций граждан, назначенных Советом или главой сельского поселения, осуществляют по их поручению должностные лица органов  местного самоуправления.</w:t>
      </w:r>
    </w:p>
    <w:p w:rsidR="002D2F3E" w:rsidRDefault="002D2F3E" w:rsidP="00106732">
      <w:pPr>
        <w:ind w:firstLine="708"/>
        <w:jc w:val="both"/>
      </w:pPr>
      <w:r>
        <w:t>2.6. Подготовку и проведение собраний, конференций граждан, назначенных по инициативе населения, осуществляет инициативная группа.</w:t>
      </w:r>
    </w:p>
    <w:p w:rsidR="002D2F3E" w:rsidRDefault="002D2F3E" w:rsidP="00106732">
      <w:pPr>
        <w:ind w:firstLine="540"/>
        <w:jc w:val="both"/>
      </w:pPr>
      <w:r>
        <w:t>2.7. Инициатор проведения собрания, конференции граждан заблаговременно, но не позднее  чем за 5 дней до их проведения, уведомляет население о месте, дате и времени проведения собрания, конференции граждан, выносимых на рассмотрение вопросов.</w:t>
      </w:r>
    </w:p>
    <w:p w:rsidR="002D2F3E" w:rsidRDefault="002D2F3E" w:rsidP="00106732">
      <w:pPr>
        <w:jc w:val="both"/>
      </w:pPr>
    </w:p>
    <w:p w:rsidR="002D2F3E" w:rsidRPr="003B7032" w:rsidRDefault="002D2F3E" w:rsidP="0010673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B7032">
        <w:rPr>
          <w:rFonts w:ascii="Times New Roman" w:hAnsi="Times New Roman" w:cs="Times New Roman"/>
          <w:b/>
          <w:sz w:val="24"/>
          <w:szCs w:val="24"/>
        </w:rPr>
        <w:t>3</w:t>
      </w:r>
      <w:r w:rsidRPr="003B7032">
        <w:rPr>
          <w:rFonts w:ascii="Times New Roman" w:hAnsi="Times New Roman" w:cs="Times New Roman"/>
          <w:b/>
          <w:bCs/>
          <w:sz w:val="24"/>
          <w:szCs w:val="24"/>
        </w:rPr>
        <w:t>. Порядок внесения гражданами инициативы о проведении собраний, конференций</w:t>
      </w:r>
    </w:p>
    <w:p w:rsidR="002D2F3E" w:rsidRPr="00445661" w:rsidRDefault="002D2F3E" w:rsidP="0010673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D2F3E" w:rsidRPr="00445661" w:rsidRDefault="002D2F3E" w:rsidP="001067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661">
        <w:rPr>
          <w:rFonts w:ascii="Times New Roman" w:hAnsi="Times New Roman" w:cs="Times New Roman"/>
          <w:sz w:val="24"/>
          <w:szCs w:val="24"/>
        </w:rPr>
        <w:t>3.1. В случае проведения собраний, конференций граждан по инициативе населения инициативная группа представляет в Совет обращение с предложением о назначении собрания, конференции, в котором должны быть указаны:</w:t>
      </w:r>
    </w:p>
    <w:p w:rsidR="002D2F3E" w:rsidRPr="00445661" w:rsidRDefault="002D2F3E" w:rsidP="001067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661">
        <w:rPr>
          <w:rFonts w:ascii="Times New Roman" w:hAnsi="Times New Roman" w:cs="Times New Roman"/>
          <w:sz w:val="24"/>
          <w:szCs w:val="24"/>
        </w:rPr>
        <w:t>- вопросы, выносимые на обсуждение собрания, конференции граждан;</w:t>
      </w:r>
    </w:p>
    <w:p w:rsidR="002D2F3E" w:rsidRPr="00445661" w:rsidRDefault="002D2F3E" w:rsidP="001067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661">
        <w:rPr>
          <w:rFonts w:ascii="Times New Roman" w:hAnsi="Times New Roman" w:cs="Times New Roman"/>
          <w:sz w:val="24"/>
          <w:szCs w:val="24"/>
        </w:rPr>
        <w:t>- обоснование необходимости их рассмотрения на собрании, конференции;</w:t>
      </w:r>
    </w:p>
    <w:p w:rsidR="002D2F3E" w:rsidRPr="00445661" w:rsidRDefault="002D2F3E" w:rsidP="001067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661">
        <w:rPr>
          <w:rFonts w:ascii="Times New Roman" w:hAnsi="Times New Roman" w:cs="Times New Roman"/>
          <w:sz w:val="24"/>
          <w:szCs w:val="24"/>
        </w:rPr>
        <w:t>- предложения по дате и месту проведения собрания, конференции;</w:t>
      </w:r>
    </w:p>
    <w:p w:rsidR="002D2F3E" w:rsidRPr="00445661" w:rsidRDefault="002D2F3E" w:rsidP="001067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661">
        <w:rPr>
          <w:rFonts w:ascii="Times New Roman" w:hAnsi="Times New Roman" w:cs="Times New Roman"/>
          <w:sz w:val="24"/>
          <w:szCs w:val="24"/>
        </w:rPr>
        <w:t>- территория, в пределах которой предполагается провести собрание, конференцию граждан;</w:t>
      </w:r>
    </w:p>
    <w:p w:rsidR="002D2F3E" w:rsidRPr="00445661" w:rsidRDefault="002D2F3E" w:rsidP="001067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661">
        <w:rPr>
          <w:rFonts w:ascii="Times New Roman" w:hAnsi="Times New Roman" w:cs="Times New Roman"/>
          <w:sz w:val="24"/>
          <w:szCs w:val="24"/>
        </w:rPr>
        <w:t>- список инициативной группы граждан с указанием фамилии, имени, отчества, места жительства и контактных телефонов членов инициативной группы.</w:t>
      </w:r>
    </w:p>
    <w:p w:rsidR="002D2F3E" w:rsidRPr="00445661" w:rsidRDefault="002D2F3E" w:rsidP="001067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661">
        <w:rPr>
          <w:rFonts w:ascii="Times New Roman" w:hAnsi="Times New Roman" w:cs="Times New Roman"/>
          <w:sz w:val="24"/>
          <w:szCs w:val="24"/>
        </w:rPr>
        <w:t>Заявление должно быть подписано всеми членами инициативной группы.</w:t>
      </w:r>
    </w:p>
    <w:p w:rsidR="002D2F3E" w:rsidRPr="00445661" w:rsidRDefault="002D2F3E" w:rsidP="001067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661">
        <w:rPr>
          <w:rFonts w:ascii="Times New Roman" w:hAnsi="Times New Roman" w:cs="Times New Roman"/>
          <w:sz w:val="24"/>
          <w:szCs w:val="24"/>
        </w:rPr>
        <w:t>3.2. В случае внесения гражданами инициативы о проведении конференции в заявлении необходимо дополнительно указать:</w:t>
      </w:r>
    </w:p>
    <w:p w:rsidR="002D2F3E" w:rsidRPr="00445661" w:rsidRDefault="002D2F3E" w:rsidP="001067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661">
        <w:rPr>
          <w:rFonts w:ascii="Times New Roman" w:hAnsi="Times New Roman" w:cs="Times New Roman"/>
          <w:sz w:val="24"/>
          <w:szCs w:val="24"/>
        </w:rPr>
        <w:t>- дату и место проведения собраний по выборам делегатов на конференцию;</w:t>
      </w:r>
    </w:p>
    <w:p w:rsidR="002D2F3E" w:rsidRPr="00445661" w:rsidRDefault="002D2F3E" w:rsidP="001067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661">
        <w:rPr>
          <w:rFonts w:ascii="Times New Roman" w:hAnsi="Times New Roman" w:cs="Times New Roman"/>
          <w:sz w:val="24"/>
          <w:szCs w:val="24"/>
        </w:rPr>
        <w:t>- норму представительства делегатов на конференцию;</w:t>
      </w:r>
    </w:p>
    <w:p w:rsidR="002D2F3E" w:rsidRPr="00445661" w:rsidRDefault="002D2F3E" w:rsidP="001067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661">
        <w:rPr>
          <w:rFonts w:ascii="Times New Roman" w:hAnsi="Times New Roman" w:cs="Times New Roman"/>
          <w:sz w:val="24"/>
          <w:szCs w:val="24"/>
        </w:rPr>
        <w:t>- территории, на которых будут проводиться собрания по выборам делегатов.</w:t>
      </w:r>
    </w:p>
    <w:p w:rsidR="002D2F3E" w:rsidRPr="00445661" w:rsidRDefault="002D2F3E" w:rsidP="001067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661">
        <w:rPr>
          <w:rFonts w:ascii="Times New Roman" w:hAnsi="Times New Roman" w:cs="Times New Roman"/>
          <w:sz w:val="24"/>
          <w:szCs w:val="24"/>
        </w:rPr>
        <w:t xml:space="preserve">3.3. Совет в срок не более </w:t>
      </w:r>
      <w:r>
        <w:rPr>
          <w:rFonts w:ascii="Times New Roman" w:hAnsi="Times New Roman" w:cs="Times New Roman"/>
          <w:sz w:val="24"/>
          <w:szCs w:val="24"/>
        </w:rPr>
        <w:t xml:space="preserve"> 10 дней </w:t>
      </w:r>
      <w:r w:rsidRPr="00445661">
        <w:rPr>
          <w:rFonts w:ascii="Times New Roman" w:hAnsi="Times New Roman" w:cs="Times New Roman"/>
          <w:sz w:val="24"/>
          <w:szCs w:val="24"/>
        </w:rPr>
        <w:t xml:space="preserve"> со дня поступления обращения инициативной группы принимает решение о назначении проведения собраний, конференций граждан большинством голосов от установленной численности депутатов представительного органа сельского поселения</w:t>
      </w:r>
      <w:r w:rsidRPr="004456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5661">
        <w:rPr>
          <w:rFonts w:ascii="Times New Roman" w:hAnsi="Times New Roman" w:cs="Times New Roman"/>
          <w:sz w:val="24"/>
          <w:szCs w:val="24"/>
        </w:rPr>
        <w:t xml:space="preserve"> при условии соблюдения инициативной группой требований, предусмотренных </w:t>
      </w:r>
      <w:hyperlink r:id="rId5" w:history="1">
        <w:r w:rsidRPr="00445661">
          <w:rPr>
            <w:rStyle w:val="Hyperlink"/>
            <w:rFonts w:ascii="Times New Roman" w:hAnsi="Times New Roman"/>
            <w:sz w:val="24"/>
            <w:szCs w:val="24"/>
          </w:rPr>
          <w:t>пунктами 3.1</w:t>
        </w:r>
      </w:hyperlink>
      <w:r w:rsidRPr="0044566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445661">
          <w:rPr>
            <w:rStyle w:val="Hyperlink"/>
            <w:rFonts w:ascii="Times New Roman" w:hAnsi="Times New Roman"/>
            <w:sz w:val="24"/>
            <w:szCs w:val="24"/>
          </w:rPr>
          <w:t>3.2</w:t>
        </w:r>
      </w:hyperlink>
      <w:r w:rsidRPr="00445661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2D2F3E" w:rsidRPr="00445661" w:rsidRDefault="002D2F3E" w:rsidP="001067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2F3E" w:rsidRPr="003B7032" w:rsidRDefault="002D2F3E" w:rsidP="0010673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B703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3B7032">
        <w:rPr>
          <w:rFonts w:ascii="Times New Roman" w:hAnsi="Times New Roman" w:cs="Times New Roman"/>
          <w:b/>
          <w:bCs/>
          <w:sz w:val="24"/>
          <w:szCs w:val="24"/>
        </w:rPr>
        <w:t>Порядок проведения собраний граждан.</w:t>
      </w:r>
    </w:p>
    <w:p w:rsidR="002D2F3E" w:rsidRPr="00445661" w:rsidRDefault="002D2F3E" w:rsidP="001067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661">
        <w:rPr>
          <w:rFonts w:ascii="Times New Roman" w:hAnsi="Times New Roman" w:cs="Times New Roman"/>
          <w:sz w:val="24"/>
          <w:szCs w:val="24"/>
        </w:rPr>
        <w:t>4.1. Инициаторы проведения собрания граждан обеспечивают регистрацию участников.</w:t>
      </w:r>
    </w:p>
    <w:p w:rsidR="002D2F3E" w:rsidRPr="00445661" w:rsidRDefault="002D2F3E" w:rsidP="001067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661">
        <w:rPr>
          <w:rFonts w:ascii="Times New Roman" w:hAnsi="Times New Roman" w:cs="Times New Roman"/>
          <w:sz w:val="24"/>
          <w:szCs w:val="24"/>
        </w:rPr>
        <w:t xml:space="preserve">4.2. Собрание правомочно, если в его работе принимает участие не менее </w:t>
      </w:r>
      <w:r>
        <w:rPr>
          <w:rFonts w:ascii="Times New Roman" w:hAnsi="Times New Roman" w:cs="Times New Roman"/>
          <w:sz w:val="24"/>
          <w:szCs w:val="24"/>
        </w:rPr>
        <w:t>15%</w:t>
      </w:r>
      <w:r w:rsidRPr="00445661">
        <w:rPr>
          <w:rFonts w:ascii="Times New Roman" w:hAnsi="Times New Roman" w:cs="Times New Roman"/>
          <w:sz w:val="24"/>
          <w:szCs w:val="24"/>
        </w:rPr>
        <w:t xml:space="preserve"> граждан от шестнадцати лет и старше, проживающих на соответствующей территории.</w:t>
      </w:r>
    </w:p>
    <w:p w:rsidR="002D2F3E" w:rsidRPr="00445661" w:rsidRDefault="002D2F3E" w:rsidP="001067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661">
        <w:rPr>
          <w:rFonts w:ascii="Times New Roman" w:hAnsi="Times New Roman" w:cs="Times New Roman"/>
          <w:sz w:val="24"/>
          <w:szCs w:val="24"/>
        </w:rPr>
        <w:t>4.3. Представители органов местного самоуправления и должностные лица местного самоуправления сельского поселения</w:t>
      </w:r>
      <w:r w:rsidRPr="004456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5661">
        <w:rPr>
          <w:rFonts w:ascii="Times New Roman" w:hAnsi="Times New Roman" w:cs="Times New Roman"/>
          <w:sz w:val="24"/>
          <w:szCs w:val="24"/>
        </w:rPr>
        <w:t xml:space="preserve">  имеют право присутствовать на собрании граждан.</w:t>
      </w:r>
    </w:p>
    <w:p w:rsidR="002D2F3E" w:rsidRPr="00445661" w:rsidRDefault="002D2F3E" w:rsidP="001067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661">
        <w:rPr>
          <w:rFonts w:ascii="Times New Roman" w:hAnsi="Times New Roman" w:cs="Times New Roman"/>
          <w:sz w:val="24"/>
          <w:szCs w:val="24"/>
        </w:rPr>
        <w:t>4.4. Собрание граждан открывается должностными лицами органов местного самоуправления, ответственными за его подготовку, либо одним из членов инициативной группы в случае проведения собрания граждан по инициативе населения.</w:t>
      </w:r>
    </w:p>
    <w:p w:rsidR="002D2F3E" w:rsidRDefault="002D2F3E" w:rsidP="001067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661">
        <w:rPr>
          <w:rFonts w:ascii="Times New Roman" w:hAnsi="Times New Roman" w:cs="Times New Roman"/>
          <w:sz w:val="24"/>
          <w:szCs w:val="24"/>
        </w:rPr>
        <w:t>4.5. Для ведения собрания граждан избираются председатель и секретарь.</w:t>
      </w:r>
    </w:p>
    <w:p w:rsidR="002D2F3E" w:rsidRPr="00445661" w:rsidRDefault="002D2F3E" w:rsidP="001067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4.6.Для подсчета голосов при проведении голосования из числа участников собрания избирается счетная комиссия.</w:t>
      </w:r>
    </w:p>
    <w:p w:rsidR="002D2F3E" w:rsidRDefault="002D2F3E" w:rsidP="001067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Pr="00445661">
        <w:rPr>
          <w:rFonts w:ascii="Times New Roman" w:hAnsi="Times New Roman" w:cs="Times New Roman"/>
          <w:sz w:val="24"/>
          <w:szCs w:val="24"/>
        </w:rPr>
        <w:t>. Решение собрания принимается путем открытого голосования большинством голосов от числа присутствующих на собрании граждан.</w:t>
      </w:r>
    </w:p>
    <w:p w:rsidR="002D2F3E" w:rsidRPr="00445661" w:rsidRDefault="002D2F3E" w:rsidP="001067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4.8.В голосовании участвуют только граждане, включенные в  список участников собрания, зарегистрированные в качестве участников собрания.</w:t>
      </w:r>
    </w:p>
    <w:p w:rsidR="002D2F3E" w:rsidRPr="00445661" w:rsidRDefault="002D2F3E" w:rsidP="001067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Pr="00445661">
        <w:rPr>
          <w:rFonts w:ascii="Times New Roman" w:hAnsi="Times New Roman" w:cs="Times New Roman"/>
          <w:sz w:val="24"/>
          <w:szCs w:val="24"/>
        </w:rPr>
        <w:t>. Секретарем собрания ведется протокол, в котором указываются дата и место проведения собрания, общее число граждан, проживающих на соответствующей территории и имеющих право участвовать в собрании, количество присутствующих, повестка дня, содержание выступлений, принятые решения.</w:t>
      </w:r>
    </w:p>
    <w:p w:rsidR="002D2F3E" w:rsidRDefault="002D2F3E" w:rsidP="001067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661">
        <w:rPr>
          <w:rFonts w:ascii="Times New Roman" w:hAnsi="Times New Roman" w:cs="Times New Roman"/>
          <w:sz w:val="24"/>
          <w:szCs w:val="24"/>
        </w:rPr>
        <w:t>Протокол подписывается председателем и секретарем собрания граждан и передается в орган местного самоуправле</w:t>
      </w:r>
      <w:r>
        <w:rPr>
          <w:rFonts w:ascii="Times New Roman" w:hAnsi="Times New Roman" w:cs="Times New Roman"/>
          <w:sz w:val="24"/>
          <w:szCs w:val="24"/>
        </w:rPr>
        <w:t>ния, назначивший его проведение  в течении 7 дней.</w:t>
      </w:r>
    </w:p>
    <w:p w:rsidR="002D2F3E" w:rsidRPr="00445661" w:rsidRDefault="002D2F3E" w:rsidP="001067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2F3E" w:rsidRPr="003B7032" w:rsidRDefault="002D2F3E" w:rsidP="00106732">
      <w:pPr>
        <w:jc w:val="center"/>
        <w:rPr>
          <w:b/>
        </w:rPr>
      </w:pPr>
      <w:r w:rsidRPr="003B7032">
        <w:rPr>
          <w:b/>
        </w:rPr>
        <w:t>5. Порядок проведения конференции.</w:t>
      </w:r>
    </w:p>
    <w:p w:rsidR="002D2F3E" w:rsidRDefault="002D2F3E" w:rsidP="00106732">
      <w:pPr>
        <w:ind w:firstLine="709"/>
        <w:jc w:val="both"/>
      </w:pPr>
      <w:r>
        <w:t>5</w:t>
      </w:r>
      <w:r w:rsidRPr="009C3E80">
        <w:t xml:space="preserve">.1. </w:t>
      </w:r>
      <w:r>
        <w:t>Для участия в конференции гражданами избираются делегаты. Норма представительства, число делегатов и порядок их избрания устанавливаются при  принятии решения о назначении конференции граждан ( собрания делегатов).</w:t>
      </w:r>
    </w:p>
    <w:p w:rsidR="002D2F3E" w:rsidRPr="00387F66" w:rsidRDefault="002D2F3E" w:rsidP="00106732">
      <w:pPr>
        <w:ind w:firstLine="709"/>
        <w:jc w:val="both"/>
      </w:pPr>
      <w:r>
        <w:t xml:space="preserve">5.2 </w:t>
      </w:r>
      <w:r w:rsidRPr="00387F66"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:rsidR="002D2F3E" w:rsidRPr="00387F66" w:rsidRDefault="002D2F3E" w:rsidP="00106732">
      <w:pPr>
        <w:ind w:firstLine="708"/>
        <w:jc w:val="both"/>
      </w:pPr>
      <w:r>
        <w:t>5.3</w:t>
      </w:r>
      <w:r w:rsidRPr="00387F66">
        <w:t>. Выдвижение и выборы делегатов проходят в форме сбора подписей граждан под подписными листами.</w:t>
      </w:r>
    </w:p>
    <w:p w:rsidR="002D2F3E" w:rsidRPr="00387F66" w:rsidRDefault="002D2F3E" w:rsidP="00106732">
      <w:pPr>
        <w:ind w:firstLine="709"/>
        <w:jc w:val="both"/>
      </w:pPr>
      <w:r>
        <w:t>5.4.</w:t>
      </w:r>
      <w:r w:rsidRPr="00387F66">
        <w:t xml:space="preserve"> 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2D2F3E" w:rsidRPr="009C3E80" w:rsidRDefault="002D2F3E" w:rsidP="00106732">
      <w:pPr>
        <w:ind w:firstLine="709"/>
        <w:jc w:val="both"/>
      </w:pPr>
      <w:r>
        <w:t>5.5.</w:t>
      </w:r>
      <w:r w:rsidRPr="00387F66">
        <w:t xml:space="preserve"> 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2D2F3E" w:rsidRPr="009C3E80" w:rsidRDefault="002D2F3E" w:rsidP="00106732">
      <w:pPr>
        <w:ind w:firstLine="709"/>
        <w:jc w:val="both"/>
      </w:pPr>
      <w:r>
        <w:t>5.6</w:t>
      </w:r>
      <w:r w:rsidRPr="009C3E80">
        <w:t xml:space="preserve">. Конференция правомочна, если в ней приняли участие </w:t>
      </w:r>
      <w:r>
        <w:t>более половины</w:t>
      </w:r>
      <w:r w:rsidRPr="009C3E80">
        <w:t xml:space="preserve"> делегатов, уполномоченных для участия в конференции.</w:t>
      </w:r>
    </w:p>
    <w:p w:rsidR="002D2F3E" w:rsidRPr="009C3E80" w:rsidRDefault="002D2F3E" w:rsidP="00106732">
      <w:pPr>
        <w:ind w:firstLine="709"/>
        <w:jc w:val="both"/>
      </w:pPr>
      <w:r>
        <w:t>5.7</w:t>
      </w:r>
      <w:r w:rsidRPr="009C3E80">
        <w:t xml:space="preserve">. Решения конференции принимаются большинством голосов от </w:t>
      </w:r>
      <w:r>
        <w:t xml:space="preserve"> числа присутствующих  на конференции</w:t>
      </w:r>
      <w:r w:rsidRPr="009C3E80">
        <w:t xml:space="preserve"> делегатов.</w:t>
      </w:r>
    </w:p>
    <w:p w:rsidR="002D2F3E" w:rsidRDefault="002D2F3E" w:rsidP="00106732">
      <w:pPr>
        <w:ind w:firstLine="709"/>
        <w:jc w:val="both"/>
      </w:pPr>
      <w:r>
        <w:t>5.8</w:t>
      </w:r>
      <w:r w:rsidRPr="009C3E80">
        <w:t xml:space="preserve">. Протокол конференции оформляется в соответствии с настоящим Положением. </w:t>
      </w:r>
      <w:r>
        <w:t>Решение конференции в течение 7</w:t>
      </w:r>
      <w:r w:rsidRPr="009C3E80">
        <w:t xml:space="preserve"> дней доводится до сведения органов местного самоуправления и заинтересованных лиц.</w:t>
      </w:r>
    </w:p>
    <w:p w:rsidR="002D2F3E" w:rsidRPr="009C3E80" w:rsidRDefault="002D2F3E" w:rsidP="00106732">
      <w:pPr>
        <w:ind w:firstLine="709"/>
        <w:jc w:val="both"/>
      </w:pPr>
    </w:p>
    <w:p w:rsidR="002D2F3E" w:rsidRPr="00387F66" w:rsidRDefault="002D2F3E" w:rsidP="00106732">
      <w:pPr>
        <w:jc w:val="center"/>
        <w:rPr>
          <w:b/>
        </w:rPr>
      </w:pPr>
      <w:r w:rsidRPr="00387F66">
        <w:rPr>
          <w:b/>
        </w:rPr>
        <w:t>6. Итоги собраний, конференций</w:t>
      </w:r>
    </w:p>
    <w:p w:rsidR="002D2F3E" w:rsidRPr="009C3E80" w:rsidRDefault="002D2F3E" w:rsidP="00106732">
      <w:pPr>
        <w:ind w:firstLine="709"/>
        <w:jc w:val="both"/>
      </w:pPr>
      <w:r>
        <w:t>6</w:t>
      </w:r>
      <w:r w:rsidRPr="009C3E80">
        <w:t>.1. Ход и итоги собрания, конференции оформляются протоколом.</w:t>
      </w:r>
    </w:p>
    <w:p w:rsidR="002D2F3E" w:rsidRPr="009C3E80" w:rsidRDefault="002D2F3E" w:rsidP="00106732">
      <w:pPr>
        <w:ind w:firstLine="709"/>
        <w:jc w:val="both"/>
      </w:pPr>
      <w:r w:rsidRPr="009C3E80">
        <w:t>Протокол должен содержать следующие данные:</w:t>
      </w:r>
    </w:p>
    <w:p w:rsidR="002D2F3E" w:rsidRPr="009C3E80" w:rsidRDefault="002D2F3E" w:rsidP="00106732">
      <w:pPr>
        <w:ind w:firstLine="709"/>
        <w:jc w:val="both"/>
      </w:pPr>
      <w:r w:rsidRPr="009C3E80">
        <w:t>- дата, время и место проведения собрания, конференции;</w:t>
      </w:r>
    </w:p>
    <w:p w:rsidR="002D2F3E" w:rsidRPr="009C3E80" w:rsidRDefault="002D2F3E" w:rsidP="00106732">
      <w:pPr>
        <w:ind w:firstLine="709"/>
        <w:jc w:val="both"/>
      </w:pPr>
      <w:r w:rsidRPr="009C3E80">
        <w:t>- инициатор проведения собрания, конференции;</w:t>
      </w:r>
    </w:p>
    <w:p w:rsidR="002D2F3E" w:rsidRPr="009C3E80" w:rsidRDefault="002D2F3E" w:rsidP="00106732">
      <w:pPr>
        <w:ind w:firstLine="709"/>
        <w:jc w:val="both"/>
      </w:pPr>
      <w:r w:rsidRPr="009C3E80">
        <w:t>- состав президиума собрания, конференции;</w:t>
      </w:r>
    </w:p>
    <w:p w:rsidR="002D2F3E" w:rsidRPr="009C3E80" w:rsidRDefault="002D2F3E" w:rsidP="00106732">
      <w:pPr>
        <w:ind w:firstLine="709"/>
        <w:jc w:val="both"/>
      </w:pPr>
      <w:r w:rsidRPr="009C3E80">
        <w:t>- состав счетной комиссии собрания, конференции;</w:t>
      </w:r>
    </w:p>
    <w:p w:rsidR="002D2F3E" w:rsidRPr="009C3E80" w:rsidRDefault="002D2F3E" w:rsidP="00106732">
      <w:pPr>
        <w:ind w:firstLine="709"/>
        <w:jc w:val="both"/>
      </w:pPr>
      <w:r w:rsidRPr="009C3E80">
        <w:t>- адреса домов и номера подъездов, жители которых участвуют в собрании, конференции;</w:t>
      </w:r>
    </w:p>
    <w:p w:rsidR="002D2F3E" w:rsidRPr="009C3E80" w:rsidRDefault="002D2F3E" w:rsidP="00106732">
      <w:pPr>
        <w:ind w:firstLine="709"/>
        <w:jc w:val="both"/>
      </w:pPr>
      <w:r w:rsidRPr="009C3E80">
        <w:t>- количество граждан, имеющих право на участие в собрании или делегатов, избранных на конференцию;</w:t>
      </w:r>
    </w:p>
    <w:p w:rsidR="002D2F3E" w:rsidRPr="009C3E80" w:rsidRDefault="002D2F3E" w:rsidP="00106732">
      <w:pPr>
        <w:ind w:firstLine="709"/>
        <w:jc w:val="both"/>
      </w:pPr>
      <w:r w:rsidRPr="009C3E80">
        <w:t>- количество граждан, зарегистрированных в качестве участников собрания или делегатов конференции;</w:t>
      </w:r>
    </w:p>
    <w:p w:rsidR="002D2F3E" w:rsidRPr="009C3E80" w:rsidRDefault="002D2F3E" w:rsidP="00106732">
      <w:pPr>
        <w:ind w:firstLine="709"/>
        <w:jc w:val="both"/>
      </w:pPr>
      <w:r w:rsidRPr="009C3E80">
        <w:t>- полная формулировка рассматриваемого инициативного проекта (проектов), выносимого(-ых) на голосование;</w:t>
      </w:r>
    </w:p>
    <w:p w:rsidR="002D2F3E" w:rsidRPr="009C3E80" w:rsidRDefault="002D2F3E" w:rsidP="00106732">
      <w:pPr>
        <w:ind w:firstLine="709"/>
        <w:jc w:val="both"/>
      </w:pPr>
      <w:r w:rsidRPr="009C3E80">
        <w:t>- результаты голосования и принятое решение;</w:t>
      </w:r>
    </w:p>
    <w:p w:rsidR="002D2F3E" w:rsidRPr="009C3E80" w:rsidRDefault="002D2F3E" w:rsidP="00106732">
      <w:pPr>
        <w:ind w:firstLine="709"/>
        <w:jc w:val="both"/>
      </w:pPr>
      <w:r w:rsidRPr="009C3E80">
        <w:t>- подпись председателя и секретаря собрания, конференции.</w:t>
      </w:r>
    </w:p>
    <w:p w:rsidR="002D2F3E" w:rsidRPr="009C3E80" w:rsidRDefault="002D2F3E" w:rsidP="00106732">
      <w:pPr>
        <w:ind w:firstLine="709"/>
        <w:jc w:val="both"/>
      </w:pPr>
      <w:r w:rsidRPr="009C3E80"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2D2F3E" w:rsidRPr="009C3E80" w:rsidRDefault="002D2F3E" w:rsidP="00106732">
      <w:pPr>
        <w:ind w:firstLine="709"/>
        <w:jc w:val="both"/>
      </w:pPr>
      <w:r>
        <w:t>6.2</w:t>
      </w:r>
      <w:r w:rsidRPr="009C3E80">
        <w:t>. 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2D2F3E" w:rsidRPr="009C3E80" w:rsidRDefault="002D2F3E" w:rsidP="00106732">
      <w:pPr>
        <w:ind w:firstLine="709"/>
        <w:jc w:val="both"/>
      </w:pPr>
      <w:r>
        <w:t>6.3.</w:t>
      </w:r>
      <w:r w:rsidRPr="009C3E80">
        <w:t xml:space="preserve"> Итоги собраний, конференций подлежат официальному опубликованию (обнародованию).</w:t>
      </w:r>
    </w:p>
    <w:p w:rsidR="002D2F3E" w:rsidRPr="009C3E80" w:rsidRDefault="002D2F3E" w:rsidP="00106732">
      <w:pPr>
        <w:jc w:val="center"/>
      </w:pPr>
    </w:p>
    <w:p w:rsidR="002D2F3E" w:rsidRPr="006B5B23" w:rsidRDefault="002D2F3E" w:rsidP="00106732">
      <w:pPr>
        <w:jc w:val="center"/>
        <w:rPr>
          <w:b/>
        </w:rPr>
      </w:pPr>
      <w:r w:rsidRPr="006B5B23">
        <w:rPr>
          <w:b/>
        </w:rPr>
        <w:t>7. Финансирование проведения собраний, конференций.</w:t>
      </w:r>
    </w:p>
    <w:p w:rsidR="002D2F3E" w:rsidRPr="00D72333" w:rsidRDefault="002D2F3E" w:rsidP="00106732">
      <w:pPr>
        <w:ind w:firstLine="709"/>
        <w:jc w:val="both"/>
      </w:pPr>
      <w:r>
        <w:t>7.1.</w:t>
      </w:r>
      <w:r w:rsidRPr="009C3E80">
        <w:t xml:space="preserve">Финансовое обеспечение мероприятий, связанных с подготовкой и проведением собраний, конференций является расходным обязательством администрации сельского поселения </w:t>
      </w:r>
      <w:r>
        <w:t>Норкинский___</w:t>
      </w:r>
      <w:r w:rsidRPr="009C3E80">
        <w:t>сельсовет муниципального района Балтачевски</w:t>
      </w:r>
      <w:r>
        <w:t>й район Республики Башкортостан</w:t>
      </w:r>
    </w:p>
    <w:p w:rsidR="002D2F3E" w:rsidRDefault="002D2F3E" w:rsidP="00106732">
      <w:pPr>
        <w:jc w:val="both"/>
      </w:pPr>
    </w:p>
    <w:p w:rsidR="002D2F3E" w:rsidRDefault="002D2F3E" w:rsidP="00106732">
      <w:pPr>
        <w:jc w:val="both"/>
      </w:pPr>
    </w:p>
    <w:p w:rsidR="002D2F3E" w:rsidRPr="005D6546" w:rsidRDefault="002D2F3E" w:rsidP="004213E9">
      <w:pPr>
        <w:ind w:firstLine="709"/>
        <w:jc w:val="both"/>
        <w:rPr>
          <w:sz w:val="28"/>
          <w:szCs w:val="28"/>
        </w:rPr>
      </w:pPr>
    </w:p>
    <w:p w:rsidR="002D2F3E" w:rsidRPr="005D6546" w:rsidRDefault="002D2F3E" w:rsidP="0061130C">
      <w:pPr>
        <w:ind w:firstLine="708"/>
        <w:jc w:val="both"/>
        <w:rPr>
          <w:sz w:val="28"/>
          <w:szCs w:val="28"/>
        </w:rPr>
      </w:pPr>
    </w:p>
    <w:p w:rsidR="002D2F3E" w:rsidRDefault="002D2F3E"/>
    <w:sectPr w:rsidR="002D2F3E" w:rsidSect="00B8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30C"/>
    <w:rsid w:val="000A5E48"/>
    <w:rsid w:val="000D4117"/>
    <w:rsid w:val="000F4FB7"/>
    <w:rsid w:val="00106732"/>
    <w:rsid w:val="00202156"/>
    <w:rsid w:val="00281A05"/>
    <w:rsid w:val="00295138"/>
    <w:rsid w:val="002D2F3E"/>
    <w:rsid w:val="002F557B"/>
    <w:rsid w:val="00322272"/>
    <w:rsid w:val="0032272A"/>
    <w:rsid w:val="00387F66"/>
    <w:rsid w:val="003A634A"/>
    <w:rsid w:val="003B64D6"/>
    <w:rsid w:val="003B7032"/>
    <w:rsid w:val="003F37B1"/>
    <w:rsid w:val="004213E9"/>
    <w:rsid w:val="00444F2A"/>
    <w:rsid w:val="00445661"/>
    <w:rsid w:val="004939E5"/>
    <w:rsid w:val="00510AD1"/>
    <w:rsid w:val="00522437"/>
    <w:rsid w:val="0055183B"/>
    <w:rsid w:val="005C51DE"/>
    <w:rsid w:val="005D6546"/>
    <w:rsid w:val="005F25B6"/>
    <w:rsid w:val="0061130C"/>
    <w:rsid w:val="006B5B23"/>
    <w:rsid w:val="006E7ADB"/>
    <w:rsid w:val="007355BA"/>
    <w:rsid w:val="00740680"/>
    <w:rsid w:val="00766A8B"/>
    <w:rsid w:val="00780661"/>
    <w:rsid w:val="008205EA"/>
    <w:rsid w:val="00841862"/>
    <w:rsid w:val="008B58EB"/>
    <w:rsid w:val="008C19C7"/>
    <w:rsid w:val="009635A3"/>
    <w:rsid w:val="009C3E80"/>
    <w:rsid w:val="009D4E31"/>
    <w:rsid w:val="009E2720"/>
    <w:rsid w:val="00A548F5"/>
    <w:rsid w:val="00A71E95"/>
    <w:rsid w:val="00AD5534"/>
    <w:rsid w:val="00AE6D37"/>
    <w:rsid w:val="00AF7CA4"/>
    <w:rsid w:val="00B22D5B"/>
    <w:rsid w:val="00B877A3"/>
    <w:rsid w:val="00BB5810"/>
    <w:rsid w:val="00BE206A"/>
    <w:rsid w:val="00C0558D"/>
    <w:rsid w:val="00C24007"/>
    <w:rsid w:val="00C749CE"/>
    <w:rsid w:val="00C82DF9"/>
    <w:rsid w:val="00CA6AC5"/>
    <w:rsid w:val="00D367E8"/>
    <w:rsid w:val="00D40DC5"/>
    <w:rsid w:val="00D72333"/>
    <w:rsid w:val="00D847E0"/>
    <w:rsid w:val="00D92FE9"/>
    <w:rsid w:val="00D9695D"/>
    <w:rsid w:val="00DB6AF0"/>
    <w:rsid w:val="00DB7740"/>
    <w:rsid w:val="00DF6113"/>
    <w:rsid w:val="00E07B11"/>
    <w:rsid w:val="00E50D30"/>
    <w:rsid w:val="00EE69E0"/>
    <w:rsid w:val="00F4294C"/>
    <w:rsid w:val="00F65F35"/>
    <w:rsid w:val="00F9799C"/>
    <w:rsid w:val="00FA67BB"/>
    <w:rsid w:val="00FE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30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130C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130C"/>
    <w:rPr>
      <w:rFonts w:ascii="Times New Roman Bash" w:hAnsi="Times New Roman Bash" w:cs="Times New Roman"/>
      <w:b/>
      <w:sz w:val="24"/>
      <w:szCs w:val="24"/>
      <w:lang w:val="be-BY" w:eastAsia="ru-RU"/>
    </w:rPr>
  </w:style>
  <w:style w:type="paragraph" w:styleId="BodyText">
    <w:name w:val="Body Text"/>
    <w:basedOn w:val="Normal"/>
    <w:link w:val="BodyTextChar"/>
    <w:uiPriority w:val="99"/>
    <w:rsid w:val="0061130C"/>
    <w:pPr>
      <w:jc w:val="center"/>
    </w:pPr>
    <w:rPr>
      <w:rFonts w:ascii="Times New Roman Bash" w:hAnsi="Times New Roman Bash"/>
      <w:b/>
      <w:lang w:val="be-BY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1130C"/>
    <w:rPr>
      <w:rFonts w:ascii="Times New Roman Bash" w:hAnsi="Times New Roman Bash" w:cs="Times New Roman"/>
      <w:b/>
      <w:sz w:val="24"/>
      <w:szCs w:val="24"/>
      <w:lang w:val="be-BY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11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130C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9635A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0673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067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10673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0673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Heading11">
    <w:name w:val="Heading 11"/>
    <w:basedOn w:val="Normal"/>
    <w:uiPriority w:val="99"/>
    <w:rsid w:val="00DB7740"/>
    <w:pPr>
      <w:widowControl w:val="0"/>
      <w:autoSpaceDE w:val="0"/>
      <w:autoSpaceDN w:val="0"/>
      <w:ind w:left="54" w:right="62"/>
      <w:jc w:val="center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63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40;n=70251;fld=134;dst=100037" TargetMode="External"/><Relationship Id="rId5" Type="http://schemas.openxmlformats.org/officeDocument/2006/relationships/hyperlink" Target="consultantplus://offline/main?base=RLAW140;n=70251;fld=134;dst=10003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5</Pages>
  <Words>1901</Words>
  <Characters>10842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2022-12-12T06:59:00Z</cp:lastPrinted>
  <dcterms:created xsi:type="dcterms:W3CDTF">2021-07-21T03:51:00Z</dcterms:created>
  <dcterms:modified xsi:type="dcterms:W3CDTF">2022-12-29T11:38:00Z</dcterms:modified>
</cp:coreProperties>
</file>