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284"/>
        <w:gridCol w:w="44"/>
        <w:gridCol w:w="3376"/>
        <w:gridCol w:w="466"/>
        <w:gridCol w:w="250"/>
        <w:gridCol w:w="1317"/>
        <w:gridCol w:w="151"/>
        <w:gridCol w:w="538"/>
        <w:gridCol w:w="3506"/>
      </w:tblGrid>
      <w:tr w:rsidR="008F11D1" w:rsidTr="00BA1879">
        <w:trPr>
          <w:trHeight w:val="732"/>
        </w:trPr>
        <w:tc>
          <w:tcPr>
            <w:tcW w:w="3704" w:type="dxa"/>
            <w:gridSpan w:val="3"/>
            <w:tcBorders>
              <w:top w:val="nil"/>
              <w:left w:val="nil"/>
              <w:bottom w:val="double" w:sz="12" w:space="0" w:color="auto"/>
              <w:right w:val="nil"/>
            </w:tcBorders>
          </w:tcPr>
          <w:p w:rsidR="008F11D1" w:rsidRDefault="008F11D1" w:rsidP="00BA1879">
            <w:pPr>
              <w:pStyle w:val="BodyText"/>
              <w:rPr>
                <w:rFonts w:ascii="Times New Roman" w:hAnsi="Times New Roman"/>
                <w:sz w:val="28"/>
                <w:szCs w:val="28"/>
              </w:rPr>
            </w:pPr>
            <w:r>
              <w:rPr>
                <w:rFonts w:ascii="Times New Roman" w:hAnsi="Times New Roman"/>
                <w:sz w:val="28"/>
                <w:szCs w:val="28"/>
              </w:rPr>
              <w:t>Башҡортостан  Республикаһының Балтас районы   муниципаль районының  Нөркә  ауыл советы                                        ауыл биләмәһе Советы</w:t>
            </w:r>
          </w:p>
          <w:p w:rsidR="008F11D1" w:rsidRDefault="008F11D1" w:rsidP="00BA1879">
            <w:pPr>
              <w:widowControl w:val="0"/>
              <w:snapToGrid w:val="0"/>
              <w:jc w:val="center"/>
              <w:rPr>
                <w:rFonts w:eastAsia="Arial Unicode MS"/>
                <w:b/>
                <w:color w:val="000000"/>
                <w:sz w:val="28"/>
                <w:szCs w:val="28"/>
                <w:lang w:val="be-BY"/>
              </w:rPr>
            </w:pPr>
          </w:p>
        </w:tc>
        <w:tc>
          <w:tcPr>
            <w:tcW w:w="2033" w:type="dxa"/>
            <w:gridSpan w:val="3"/>
            <w:tcBorders>
              <w:top w:val="nil"/>
              <w:left w:val="nil"/>
              <w:bottom w:val="double" w:sz="12" w:space="0" w:color="auto"/>
              <w:right w:val="nil"/>
            </w:tcBorders>
          </w:tcPr>
          <w:p w:rsidR="008F11D1" w:rsidRDefault="008F11D1" w:rsidP="00BA1879">
            <w:pPr>
              <w:widowControl w:val="0"/>
              <w:snapToGrid w:val="0"/>
              <w:jc w:val="center"/>
              <w:rPr>
                <w:rFonts w:eastAsia="Arial Unicode MS"/>
                <w:b/>
                <w:color w:val="000000"/>
                <w:sz w:val="28"/>
                <w:szCs w:val="28"/>
                <w:lang w:val="be-BY"/>
              </w:rPr>
            </w:pPr>
            <w:r w:rsidRPr="00D76CD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А038" style="width:41.25pt;height:58.5pt;visibility:visible">
                  <v:imagedata r:id="rId4" o:title=""/>
                </v:shape>
              </w:pict>
            </w:r>
          </w:p>
        </w:tc>
        <w:tc>
          <w:tcPr>
            <w:tcW w:w="4195" w:type="dxa"/>
            <w:gridSpan w:val="3"/>
            <w:tcBorders>
              <w:top w:val="nil"/>
              <w:left w:val="nil"/>
              <w:bottom w:val="double" w:sz="12" w:space="0" w:color="auto"/>
              <w:right w:val="nil"/>
            </w:tcBorders>
          </w:tcPr>
          <w:p w:rsidR="008F11D1" w:rsidRDefault="008F11D1" w:rsidP="00BA1879">
            <w:pPr>
              <w:widowControl w:val="0"/>
              <w:snapToGrid w:val="0"/>
              <w:jc w:val="center"/>
              <w:rPr>
                <w:rFonts w:eastAsia="Arial Unicode MS"/>
                <w:b/>
                <w:color w:val="000000"/>
                <w:sz w:val="28"/>
                <w:szCs w:val="28"/>
              </w:rPr>
            </w:pPr>
            <w:r>
              <w:rPr>
                <w:b/>
                <w:sz w:val="28"/>
                <w:szCs w:val="28"/>
              </w:rPr>
              <w:t xml:space="preserve">Совет сельского поселения Норкинский сельсовет муниципального </w:t>
            </w:r>
            <w:smartTag w:uri="urn:schemas-microsoft-com:office:smarttags" w:element="PersonName">
              <w:smartTagPr>
                <w:attr w:name="ProductID" w:val="района         Балтачевский"/>
              </w:smartTagPr>
              <w:r>
                <w:rPr>
                  <w:b/>
                  <w:sz w:val="28"/>
                  <w:szCs w:val="28"/>
                </w:rPr>
                <w:t>района         Балтачевский</w:t>
              </w:r>
            </w:smartTag>
            <w:r>
              <w:rPr>
                <w:b/>
                <w:sz w:val="28"/>
                <w:szCs w:val="28"/>
              </w:rPr>
              <w:t xml:space="preserve"> район                                Республики Башкортостан</w:t>
            </w:r>
          </w:p>
        </w:tc>
      </w:tr>
      <w:tr w:rsidR="008F11D1" w:rsidTr="00BA1879">
        <w:trPr>
          <w:gridBefore w:val="2"/>
          <w:gridAfter w:val="1"/>
          <w:wBefore w:w="328" w:type="dxa"/>
          <w:wAfter w:w="3506" w:type="dxa"/>
          <w:trHeight w:val="100"/>
        </w:trPr>
        <w:tc>
          <w:tcPr>
            <w:tcW w:w="4092" w:type="dxa"/>
            <w:gridSpan w:val="3"/>
            <w:tcBorders>
              <w:top w:val="nil"/>
              <w:left w:val="nil"/>
              <w:bottom w:val="nil"/>
              <w:right w:val="nil"/>
            </w:tcBorders>
          </w:tcPr>
          <w:p w:rsidR="008F11D1" w:rsidRDefault="008F11D1" w:rsidP="00BA1879">
            <w:pPr>
              <w:widowControl w:val="0"/>
              <w:snapToGrid w:val="0"/>
              <w:rPr>
                <w:rFonts w:eastAsia="Arial Unicode MS"/>
                <w:b/>
                <w:color w:val="000000"/>
                <w:sz w:val="28"/>
                <w:szCs w:val="28"/>
              </w:rPr>
            </w:pPr>
          </w:p>
        </w:tc>
        <w:tc>
          <w:tcPr>
            <w:tcW w:w="2006" w:type="dxa"/>
            <w:gridSpan w:val="3"/>
            <w:tcBorders>
              <w:top w:val="nil"/>
              <w:left w:val="nil"/>
              <w:bottom w:val="nil"/>
              <w:right w:val="nil"/>
            </w:tcBorders>
            <w:vAlign w:val="center"/>
          </w:tcPr>
          <w:p w:rsidR="008F11D1" w:rsidRDefault="008F11D1" w:rsidP="00BA1879">
            <w:pPr>
              <w:widowControl w:val="0"/>
              <w:snapToGrid w:val="0"/>
              <w:rPr>
                <w:rFonts w:eastAsia="Arial Unicode MS"/>
                <w:color w:val="000000"/>
                <w:sz w:val="28"/>
                <w:szCs w:val="28"/>
              </w:rPr>
            </w:pPr>
          </w:p>
        </w:tc>
      </w:tr>
      <w:tr w:rsidR="008F11D1" w:rsidTr="00BA1879">
        <w:trPr>
          <w:gridBefore w:val="1"/>
          <w:wBefore w:w="284" w:type="dxa"/>
          <w:trHeight w:val="80"/>
        </w:trPr>
        <w:tc>
          <w:tcPr>
            <w:tcW w:w="3886" w:type="dxa"/>
            <w:gridSpan w:val="3"/>
            <w:tcBorders>
              <w:top w:val="nil"/>
              <w:left w:val="nil"/>
              <w:bottom w:val="nil"/>
              <w:right w:val="nil"/>
            </w:tcBorders>
          </w:tcPr>
          <w:p w:rsidR="008F11D1" w:rsidRDefault="008F11D1" w:rsidP="00BA1879">
            <w:pPr>
              <w:widowControl w:val="0"/>
              <w:snapToGrid w:val="0"/>
              <w:jc w:val="center"/>
              <w:rPr>
                <w:rFonts w:eastAsia="Arial Unicode MS"/>
                <w:b/>
                <w:color w:val="000000"/>
                <w:sz w:val="28"/>
                <w:szCs w:val="28"/>
                <w:lang w:val="be-BY"/>
              </w:rPr>
            </w:pPr>
            <w:r>
              <w:rPr>
                <w:b/>
                <w:bCs/>
                <w:sz w:val="28"/>
                <w:szCs w:val="28"/>
                <w:lang w:val="be-BY"/>
              </w:rPr>
              <w:t xml:space="preserve">                                                           </w:t>
            </w:r>
            <w:r>
              <w:rPr>
                <w:b/>
                <w:bCs/>
                <w:sz w:val="28"/>
                <w:szCs w:val="28"/>
              </w:rPr>
              <w:t xml:space="preserve">                                                     </w:t>
            </w:r>
          </w:p>
        </w:tc>
        <w:tc>
          <w:tcPr>
            <w:tcW w:w="1718" w:type="dxa"/>
            <w:gridSpan w:val="3"/>
            <w:tcBorders>
              <w:top w:val="nil"/>
              <w:left w:val="nil"/>
              <w:bottom w:val="nil"/>
              <w:right w:val="nil"/>
            </w:tcBorders>
            <w:vAlign w:val="center"/>
          </w:tcPr>
          <w:p w:rsidR="008F11D1" w:rsidRDefault="008F11D1" w:rsidP="00BA1879">
            <w:pPr>
              <w:widowControl w:val="0"/>
              <w:snapToGrid w:val="0"/>
              <w:jc w:val="center"/>
              <w:rPr>
                <w:rFonts w:eastAsia="Arial Unicode MS"/>
                <w:b/>
                <w:color w:val="000000"/>
                <w:sz w:val="28"/>
                <w:szCs w:val="28"/>
              </w:rPr>
            </w:pPr>
          </w:p>
        </w:tc>
        <w:tc>
          <w:tcPr>
            <w:tcW w:w="4041" w:type="dxa"/>
            <w:gridSpan w:val="2"/>
            <w:tcBorders>
              <w:top w:val="nil"/>
              <w:left w:val="nil"/>
              <w:bottom w:val="nil"/>
              <w:right w:val="nil"/>
            </w:tcBorders>
          </w:tcPr>
          <w:p w:rsidR="008F11D1" w:rsidRDefault="008F11D1" w:rsidP="00BA1879">
            <w:pPr>
              <w:widowControl w:val="0"/>
              <w:snapToGrid w:val="0"/>
              <w:jc w:val="center"/>
              <w:rPr>
                <w:rFonts w:eastAsia="Arial Unicode MS"/>
                <w:b/>
                <w:color w:val="000000"/>
                <w:sz w:val="28"/>
                <w:szCs w:val="28"/>
                <w:lang w:val="be-BY"/>
              </w:rPr>
            </w:pPr>
          </w:p>
        </w:tc>
      </w:tr>
    </w:tbl>
    <w:p w:rsidR="008F11D1" w:rsidRDefault="008F11D1" w:rsidP="00AE362A">
      <w:pPr>
        <w:rPr>
          <w:rFonts w:eastAsia="Arial Unicode MS"/>
          <w:b/>
          <w:color w:val="000000"/>
          <w:sz w:val="28"/>
          <w:szCs w:val="28"/>
        </w:rPr>
      </w:pPr>
      <w:r>
        <w:rPr>
          <w:b/>
          <w:bCs/>
          <w:sz w:val="28"/>
          <w:szCs w:val="28"/>
          <w:lang w:val="be-BY"/>
        </w:rPr>
        <w:t xml:space="preserve">             ҠАРАР                                      </w:t>
      </w:r>
      <w:r>
        <w:rPr>
          <w:b/>
          <w:sz w:val="28"/>
          <w:szCs w:val="28"/>
          <w:lang w:val="be-BY"/>
        </w:rPr>
        <w:t xml:space="preserve">         </w:t>
      </w:r>
      <w:r>
        <w:rPr>
          <w:b/>
          <w:bCs/>
          <w:sz w:val="28"/>
          <w:szCs w:val="28"/>
          <w:lang w:val="be-BY"/>
        </w:rPr>
        <w:t xml:space="preserve">                              </w:t>
      </w:r>
      <w:r>
        <w:rPr>
          <w:b/>
          <w:sz w:val="28"/>
          <w:szCs w:val="28"/>
        </w:rPr>
        <w:t xml:space="preserve">РЕШЕНИЕ     </w:t>
      </w:r>
    </w:p>
    <w:p w:rsidR="008F11D1" w:rsidRDefault="008F11D1" w:rsidP="00AE362A">
      <w:pPr>
        <w:rPr>
          <w:b/>
          <w:sz w:val="28"/>
          <w:szCs w:val="28"/>
        </w:rPr>
      </w:pPr>
      <w:r>
        <w:rPr>
          <w:sz w:val="28"/>
          <w:szCs w:val="28"/>
        </w:rPr>
        <w:t xml:space="preserve">       </w:t>
      </w:r>
      <w:r>
        <w:rPr>
          <w:b/>
          <w:sz w:val="28"/>
          <w:szCs w:val="28"/>
        </w:rPr>
        <w:t xml:space="preserve">  15 - заседание </w:t>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28 - созыва</w:t>
      </w:r>
    </w:p>
    <w:p w:rsidR="008F11D1" w:rsidRDefault="008F11D1" w:rsidP="00A3789A">
      <w:pPr>
        <w:jc w:val="center"/>
        <w:rPr>
          <w:b/>
        </w:rPr>
      </w:pPr>
    </w:p>
    <w:p w:rsidR="008F11D1" w:rsidRDefault="008F11D1" w:rsidP="00A3789A">
      <w:pPr>
        <w:jc w:val="center"/>
        <w:rPr>
          <w:b/>
        </w:rPr>
      </w:pPr>
    </w:p>
    <w:p w:rsidR="008F11D1" w:rsidRDefault="008F11D1" w:rsidP="00A3789A">
      <w:pPr>
        <w:jc w:val="center"/>
        <w:rPr>
          <w:b/>
        </w:rPr>
      </w:pPr>
    </w:p>
    <w:p w:rsidR="008F11D1" w:rsidRPr="003405B4" w:rsidRDefault="008F11D1" w:rsidP="00A3789A">
      <w:pPr>
        <w:jc w:val="center"/>
        <w:rPr>
          <w:b/>
        </w:rPr>
      </w:pPr>
      <w:r w:rsidRPr="003405B4">
        <w:rPr>
          <w:b/>
        </w:rPr>
        <w:t xml:space="preserve">О внесении   изменений в решение Совета сельского поселения </w:t>
      </w:r>
      <w:r>
        <w:rPr>
          <w:b/>
        </w:rPr>
        <w:t>Норкинский</w:t>
      </w:r>
      <w:r w:rsidRPr="003405B4">
        <w:rPr>
          <w:b/>
        </w:rPr>
        <w:t xml:space="preserve"> сельсовет муниципального </w:t>
      </w:r>
      <w:smartTag w:uri="urn:schemas-microsoft-com:office:smarttags" w:element="PersonName">
        <w:smartTagPr>
          <w:attr w:name="ProductID" w:val="Балтачевский район"/>
        </w:smartTagPr>
        <w:r w:rsidRPr="003405B4">
          <w:rPr>
            <w:b/>
          </w:rPr>
          <w:t>района Балтачевский</w:t>
        </w:r>
      </w:smartTag>
      <w:r w:rsidRPr="003405B4">
        <w:rPr>
          <w:b/>
        </w:rPr>
        <w:t xml:space="preserve"> район </w:t>
      </w:r>
      <w:r>
        <w:rPr>
          <w:b/>
        </w:rPr>
        <w:t>Республики Башкортостан от 17.02.2017 г. № 21/109</w:t>
      </w:r>
      <w:r w:rsidRPr="003405B4">
        <w:rPr>
          <w:b/>
        </w:rPr>
        <w:t xml:space="preserve"> «Об утверждении правил землепользования и застройки сельского поселения </w:t>
      </w:r>
      <w:r>
        <w:rPr>
          <w:b/>
        </w:rPr>
        <w:t>Норкинский</w:t>
      </w:r>
      <w:r w:rsidRPr="003405B4">
        <w:rPr>
          <w:b/>
        </w:rPr>
        <w:t xml:space="preserve">  сельсовет муниципального </w:t>
      </w:r>
      <w:smartTag w:uri="urn:schemas-microsoft-com:office:smarttags" w:element="PersonName">
        <w:smartTagPr>
          <w:attr w:name="ProductID" w:val="Балтачевский район"/>
        </w:smartTagPr>
        <w:r w:rsidRPr="003405B4">
          <w:rPr>
            <w:b/>
          </w:rPr>
          <w:t>района Балтачевский</w:t>
        </w:r>
      </w:smartTag>
      <w:r w:rsidRPr="003405B4">
        <w:rPr>
          <w:b/>
        </w:rPr>
        <w:t xml:space="preserve"> район Республики Башкортостан»</w:t>
      </w:r>
    </w:p>
    <w:p w:rsidR="008F11D1" w:rsidRDefault="008F11D1" w:rsidP="00A3789A">
      <w:pPr>
        <w:jc w:val="both"/>
      </w:pPr>
    </w:p>
    <w:p w:rsidR="008F11D1" w:rsidRPr="00283F1E" w:rsidRDefault="008F11D1" w:rsidP="00A3789A">
      <w:pPr>
        <w:jc w:val="both"/>
      </w:pPr>
      <w:r w:rsidRPr="00283F1E">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Градостроительным кодексом Российской Федерации от 29.12.2004 № 190-ФЗ, Совет сельского поселения </w:t>
      </w:r>
      <w:r>
        <w:t>Норкин</w:t>
      </w:r>
      <w:r w:rsidRPr="00283F1E">
        <w:t xml:space="preserve">ский  сельсовет муниципального </w:t>
      </w:r>
      <w:smartTag w:uri="urn:schemas-microsoft-com:office:smarttags" w:element="PersonName">
        <w:smartTagPr>
          <w:attr w:name="ProductID" w:val="Балтачевский район"/>
        </w:smartTagPr>
        <w:r w:rsidRPr="00283F1E">
          <w:t>района Балтачевский</w:t>
        </w:r>
      </w:smartTag>
      <w:r w:rsidRPr="00283F1E">
        <w:t xml:space="preserve"> район Республики Башкортостан р е ш и л:</w:t>
      </w:r>
    </w:p>
    <w:p w:rsidR="008F11D1" w:rsidRPr="00283F1E" w:rsidRDefault="008F11D1" w:rsidP="00A3789A">
      <w:pPr>
        <w:jc w:val="both"/>
      </w:pPr>
      <w:r w:rsidRPr="00283F1E">
        <w:t xml:space="preserve">1. Внести в решение Совета сельского поселения </w:t>
      </w:r>
      <w:r>
        <w:t>Норкин</w:t>
      </w:r>
      <w:r w:rsidRPr="00283F1E">
        <w:t xml:space="preserve">ский сельсовет муниципального </w:t>
      </w:r>
      <w:smartTag w:uri="urn:schemas-microsoft-com:office:smarttags" w:element="PersonName">
        <w:smartTagPr>
          <w:attr w:name="ProductID" w:val="Балтачевский район"/>
        </w:smartTagPr>
        <w:r w:rsidRPr="00283F1E">
          <w:t>района Балтачевский</w:t>
        </w:r>
      </w:smartTag>
      <w:r w:rsidRPr="00283F1E">
        <w:t xml:space="preserve"> район Республики Башкортостан от 1</w:t>
      </w:r>
      <w:r>
        <w:t>7</w:t>
      </w:r>
      <w:r w:rsidRPr="00283F1E">
        <w:t xml:space="preserve">.02.2017 г. № </w:t>
      </w:r>
      <w:r>
        <w:t>21</w:t>
      </w:r>
      <w:r w:rsidRPr="00283F1E">
        <w:t>/</w:t>
      </w:r>
      <w:r>
        <w:t>109</w:t>
      </w:r>
      <w:r w:rsidRPr="00283F1E">
        <w:t xml:space="preserve"> «Об утверждении правил землепользования и застройки сельского поселения </w:t>
      </w:r>
      <w:r>
        <w:t>Норкин</w:t>
      </w:r>
      <w:r w:rsidRPr="00283F1E">
        <w:t xml:space="preserve">ский  сельсовет муниципального </w:t>
      </w:r>
      <w:smartTag w:uri="urn:schemas-microsoft-com:office:smarttags" w:element="PersonName">
        <w:smartTagPr>
          <w:attr w:name="ProductID" w:val="Балтачевский район"/>
        </w:smartTagPr>
        <w:r w:rsidRPr="00283F1E">
          <w:t>района Балтачевский</w:t>
        </w:r>
      </w:smartTag>
      <w:r w:rsidRPr="00283F1E">
        <w:t xml:space="preserve"> район Республики Башкортостан» следующие изменения: </w:t>
      </w:r>
    </w:p>
    <w:p w:rsidR="008F11D1" w:rsidRPr="00283F1E" w:rsidRDefault="008F11D1" w:rsidP="00A3789A">
      <w:pPr>
        <w:jc w:val="both"/>
      </w:pPr>
      <w:r w:rsidRPr="00283F1E">
        <w:t xml:space="preserve">1) </w:t>
      </w:r>
      <w:r w:rsidRPr="00283F1E">
        <w:rPr>
          <w:b/>
        </w:rPr>
        <w:t>в пункте 4 статьи 42 слово</w:t>
      </w:r>
      <w:r w:rsidRPr="00283F1E">
        <w:t xml:space="preserve"> «семи» заменить словом «пяти».</w:t>
      </w:r>
    </w:p>
    <w:p w:rsidR="008F11D1" w:rsidRPr="00283F1E" w:rsidRDefault="008F11D1" w:rsidP="00A3789A">
      <w:pPr>
        <w:jc w:val="both"/>
      </w:pPr>
      <w:r w:rsidRPr="00283F1E">
        <w:t xml:space="preserve">2) </w:t>
      </w:r>
      <w:r w:rsidRPr="00283F1E">
        <w:rPr>
          <w:b/>
        </w:rPr>
        <w:t>части 3 пункта 1 статьи 29 дополнить</w:t>
      </w:r>
      <w:r w:rsidRPr="00283F1E">
        <w:t xml:space="preserve"> и изложить в следующей редакции:   </w:t>
      </w:r>
    </w:p>
    <w:p w:rsidR="008F11D1" w:rsidRPr="00283F1E" w:rsidRDefault="008F11D1" w:rsidP="00A3789A">
      <w:pPr>
        <w:jc w:val="both"/>
      </w:pPr>
      <w:r w:rsidRPr="00283F1E">
        <w:t>3) предоставления разрешений на условно разрешенные виды использования земельных участков и объектов капитального строительства,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8F11D1" w:rsidRPr="00283F1E" w:rsidRDefault="008F11D1" w:rsidP="00A3789A">
      <w:pPr>
        <w:jc w:val="both"/>
      </w:pPr>
      <w:r w:rsidRPr="00283F1E">
        <w:t xml:space="preserve">3) </w:t>
      </w:r>
      <w:r w:rsidRPr="00283F1E">
        <w:rPr>
          <w:b/>
        </w:rPr>
        <w:t>пункта 4 статьи 42 дополнить</w:t>
      </w:r>
      <w:r w:rsidRPr="00283F1E">
        <w:t xml:space="preserve"> подпунктом 4.1 и изложить в следующей редакции</w:t>
      </w:r>
    </w:p>
    <w:p w:rsidR="008F11D1" w:rsidRPr="00283F1E" w:rsidRDefault="008F11D1" w:rsidP="00A3789A">
      <w:pPr>
        <w:jc w:val="both"/>
      </w:pPr>
      <w:r w:rsidRPr="00283F1E">
        <w:t xml:space="preserve">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Орган Администрации муниципального </w:t>
      </w:r>
      <w:smartTag w:uri="urn:schemas-microsoft-com:office:smarttags" w:element="PersonName">
        <w:smartTagPr>
          <w:attr w:name="ProductID" w:val="Балтачевский район"/>
        </w:smartTagPr>
        <w:r w:rsidRPr="00283F1E">
          <w:t>района Балтачевский</w:t>
        </w:r>
      </w:smartTag>
      <w:r w:rsidRPr="00283F1E">
        <w:t xml:space="preserve"> район Республики Башкортостан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w:t>
      </w:r>
    </w:p>
    <w:p w:rsidR="008F11D1" w:rsidRPr="00283F1E" w:rsidRDefault="008F11D1" w:rsidP="00A3789A">
      <w:pPr>
        <w:jc w:val="both"/>
      </w:pPr>
      <w:r w:rsidRPr="00283F1E">
        <w:t xml:space="preserve">4) </w:t>
      </w:r>
      <w:r w:rsidRPr="00283F1E">
        <w:rPr>
          <w:b/>
        </w:rPr>
        <w:t>в пункте 2 статьи 42 слова</w:t>
      </w:r>
      <w:r w:rsidRPr="00283F1E">
        <w:t xml:space="preserve"> «в течении 30 календарных дней» заменить словами  «в течение двадцати рабочих дней»</w:t>
      </w:r>
    </w:p>
    <w:p w:rsidR="008F11D1" w:rsidRPr="00283F1E" w:rsidRDefault="008F11D1" w:rsidP="00A3789A">
      <w:pPr>
        <w:jc w:val="both"/>
      </w:pPr>
      <w:r w:rsidRPr="00283F1E">
        <w:t xml:space="preserve">5) </w:t>
      </w:r>
      <w:r w:rsidRPr="00283F1E">
        <w:rPr>
          <w:b/>
        </w:rPr>
        <w:t>часть 1 статьи 40</w:t>
      </w:r>
      <w:r w:rsidRPr="00283F1E">
        <w:t xml:space="preserve"> изложить в следующей редакции:</w:t>
      </w:r>
    </w:p>
    <w:p w:rsidR="008F11D1" w:rsidRPr="00283F1E" w:rsidRDefault="008F11D1" w:rsidP="00A3789A">
      <w:pPr>
        <w:jc w:val="both"/>
      </w:pPr>
      <w:r w:rsidRPr="00283F1E">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F11D1" w:rsidRPr="00283F1E" w:rsidRDefault="008F11D1" w:rsidP="00A3789A">
      <w:pPr>
        <w:jc w:val="both"/>
      </w:pPr>
      <w:r w:rsidRPr="00283F1E">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F11D1" w:rsidRPr="00283F1E" w:rsidRDefault="008F11D1" w:rsidP="00A3789A">
      <w:pPr>
        <w:jc w:val="both"/>
      </w:pPr>
      <w:r w:rsidRPr="00283F1E">
        <w:t xml:space="preserve">6) </w:t>
      </w:r>
      <w:r w:rsidRPr="00283F1E">
        <w:rPr>
          <w:b/>
        </w:rPr>
        <w:t>пункт 2 статьи  38 дополнить</w:t>
      </w:r>
      <w:r w:rsidRPr="00283F1E">
        <w:t xml:space="preserve"> подпунктом 5)  и изложить в следующей редакции</w:t>
      </w:r>
    </w:p>
    <w:p w:rsidR="008F11D1" w:rsidRPr="00283F1E" w:rsidRDefault="008F11D1" w:rsidP="00A3789A">
      <w:pPr>
        <w:jc w:val="both"/>
      </w:pPr>
      <w:r w:rsidRPr="00283F1E">
        <w:t xml:space="preserve">5) размещения антенных опор (мачт и башен) высотой до </w:t>
      </w:r>
      <w:smartTag w:uri="urn:schemas-microsoft-com:office:smarttags" w:element="PersonName">
        <w:smartTagPr>
          <w:attr w:name="ProductID" w:val="Балтачевский район"/>
        </w:smartTagPr>
        <w:r w:rsidRPr="00283F1E">
          <w:t>50 метров</w:t>
        </w:r>
      </w:smartTag>
      <w:r w:rsidRPr="00283F1E">
        <w:t>, предназначенных для размещения средств связи;</w:t>
      </w:r>
    </w:p>
    <w:p w:rsidR="008F11D1" w:rsidRPr="00283F1E" w:rsidRDefault="008F11D1" w:rsidP="00A3789A">
      <w:pPr>
        <w:jc w:val="both"/>
      </w:pPr>
      <w:r w:rsidRPr="00283F1E">
        <w:t xml:space="preserve">2. Обнародовать настоящее Решение  на информационном стенде  Администрации сельского поселения </w:t>
      </w:r>
      <w:r>
        <w:t>Норкин</w:t>
      </w:r>
      <w:r w:rsidRPr="00283F1E">
        <w:t xml:space="preserve">ский сельсовет муниципального </w:t>
      </w:r>
      <w:smartTag w:uri="urn:schemas-microsoft-com:office:smarttags" w:element="PersonName">
        <w:smartTagPr>
          <w:attr w:name="ProductID" w:val="Балтачевский район"/>
        </w:smartTagPr>
        <w:r w:rsidRPr="00283F1E">
          <w:t>района Балтачевский</w:t>
        </w:r>
      </w:smartTag>
      <w:r w:rsidRPr="00283F1E">
        <w:t xml:space="preserve"> район Республики Башкортостан и на официальном сайте сельского поселения </w:t>
      </w:r>
      <w:r>
        <w:t>Норкин</w:t>
      </w:r>
      <w:r w:rsidRPr="00283F1E">
        <w:t xml:space="preserve">ский сельсовет муниципального </w:t>
      </w:r>
      <w:smartTag w:uri="urn:schemas-microsoft-com:office:smarttags" w:element="PersonName">
        <w:smartTagPr>
          <w:attr w:name="ProductID" w:val="Балтачевский район"/>
        </w:smartTagPr>
        <w:r w:rsidRPr="00283F1E">
          <w:t>района Балтачевский</w:t>
        </w:r>
      </w:smartTag>
      <w:r w:rsidRPr="00283F1E">
        <w:t xml:space="preserve"> район Республики Башкортостан.</w:t>
      </w:r>
    </w:p>
    <w:p w:rsidR="008F11D1" w:rsidRPr="00283F1E" w:rsidRDefault="008F11D1" w:rsidP="00A3789A">
      <w:pPr>
        <w:jc w:val="both"/>
      </w:pPr>
      <w:r w:rsidRPr="00283F1E">
        <w:t xml:space="preserve"> 3. Настоящее решение вступает в силу после его официального обнародования.</w:t>
      </w:r>
    </w:p>
    <w:p w:rsidR="008F11D1" w:rsidRPr="00283F1E" w:rsidRDefault="008F11D1" w:rsidP="00A3789A">
      <w:pPr>
        <w:jc w:val="both"/>
      </w:pPr>
    </w:p>
    <w:p w:rsidR="008F11D1" w:rsidRPr="00283F1E" w:rsidRDefault="008F11D1" w:rsidP="00A3789A"/>
    <w:p w:rsidR="008F11D1" w:rsidRPr="00283F1E" w:rsidRDefault="008F11D1" w:rsidP="00A3789A"/>
    <w:p w:rsidR="008F11D1" w:rsidRPr="00283F1E" w:rsidRDefault="008F11D1" w:rsidP="00A3789A">
      <w:pPr>
        <w:autoSpaceDE w:val="0"/>
        <w:autoSpaceDN w:val="0"/>
        <w:adjustRightInd w:val="0"/>
        <w:jc w:val="both"/>
        <w:rPr>
          <w:b/>
        </w:rPr>
      </w:pPr>
      <w:r w:rsidRPr="00283F1E">
        <w:rPr>
          <w:b/>
        </w:rPr>
        <w:t xml:space="preserve">Глава сельского поселения </w:t>
      </w:r>
    </w:p>
    <w:p w:rsidR="008F11D1" w:rsidRPr="00283F1E" w:rsidRDefault="008F11D1" w:rsidP="00A3789A">
      <w:pPr>
        <w:autoSpaceDE w:val="0"/>
        <w:autoSpaceDN w:val="0"/>
        <w:adjustRightInd w:val="0"/>
        <w:jc w:val="both"/>
        <w:rPr>
          <w:b/>
        </w:rPr>
      </w:pPr>
      <w:r>
        <w:rPr>
          <w:b/>
        </w:rPr>
        <w:t>Норкин</w:t>
      </w:r>
      <w:r w:rsidRPr="00283F1E">
        <w:rPr>
          <w:b/>
        </w:rPr>
        <w:t xml:space="preserve">ский сельсовет  </w:t>
      </w:r>
    </w:p>
    <w:p w:rsidR="008F11D1" w:rsidRPr="00283F1E" w:rsidRDefault="008F11D1" w:rsidP="00A3789A">
      <w:pPr>
        <w:autoSpaceDE w:val="0"/>
        <w:autoSpaceDN w:val="0"/>
        <w:adjustRightInd w:val="0"/>
        <w:jc w:val="both"/>
        <w:rPr>
          <w:b/>
        </w:rPr>
      </w:pPr>
      <w:r w:rsidRPr="00283F1E">
        <w:rPr>
          <w:b/>
        </w:rPr>
        <w:t>муниципального района</w:t>
      </w:r>
    </w:p>
    <w:p w:rsidR="008F11D1" w:rsidRPr="00283F1E" w:rsidRDefault="008F11D1" w:rsidP="00A3789A">
      <w:pPr>
        <w:autoSpaceDE w:val="0"/>
        <w:autoSpaceDN w:val="0"/>
        <w:adjustRightInd w:val="0"/>
        <w:jc w:val="both"/>
        <w:rPr>
          <w:b/>
        </w:rPr>
      </w:pPr>
      <w:smartTag w:uri="urn:schemas-microsoft-com:office:smarttags" w:element="PersonName">
        <w:smartTagPr>
          <w:attr w:name="ProductID" w:val="Балтачевский район"/>
        </w:smartTagPr>
        <w:r w:rsidRPr="00283F1E">
          <w:rPr>
            <w:b/>
          </w:rPr>
          <w:t>Балтачевский район</w:t>
        </w:r>
      </w:smartTag>
      <w:r w:rsidRPr="00283F1E">
        <w:rPr>
          <w:b/>
        </w:rPr>
        <w:t xml:space="preserve"> </w:t>
      </w:r>
    </w:p>
    <w:p w:rsidR="008F11D1" w:rsidRPr="00283F1E" w:rsidRDefault="008F11D1" w:rsidP="00A3789A">
      <w:pPr>
        <w:autoSpaceDE w:val="0"/>
        <w:autoSpaceDN w:val="0"/>
        <w:adjustRightInd w:val="0"/>
        <w:jc w:val="both"/>
        <w:rPr>
          <w:b/>
        </w:rPr>
      </w:pPr>
      <w:r w:rsidRPr="00283F1E">
        <w:rPr>
          <w:b/>
        </w:rPr>
        <w:t xml:space="preserve">Республики Башкортостан </w:t>
      </w:r>
      <w:r w:rsidRPr="00283F1E">
        <w:rPr>
          <w:b/>
        </w:rPr>
        <w:tab/>
      </w:r>
      <w:r w:rsidRPr="00283F1E">
        <w:rPr>
          <w:b/>
        </w:rPr>
        <w:tab/>
      </w:r>
      <w:r w:rsidRPr="00283F1E">
        <w:rPr>
          <w:b/>
        </w:rPr>
        <w:tab/>
      </w:r>
      <w:r w:rsidRPr="00283F1E">
        <w:rPr>
          <w:b/>
        </w:rPr>
        <w:tab/>
      </w:r>
      <w:r w:rsidRPr="00283F1E">
        <w:rPr>
          <w:b/>
        </w:rPr>
        <w:tab/>
      </w:r>
      <w:r w:rsidRPr="00283F1E">
        <w:rPr>
          <w:b/>
        </w:rPr>
        <w:tab/>
      </w:r>
      <w:r>
        <w:rPr>
          <w:b/>
        </w:rPr>
        <w:t>Ф.К.Гиндуллина</w:t>
      </w:r>
      <w:r w:rsidRPr="00283F1E">
        <w:rPr>
          <w:b/>
        </w:rPr>
        <w:tab/>
      </w:r>
    </w:p>
    <w:p w:rsidR="008F11D1" w:rsidRPr="00283F1E" w:rsidRDefault="008F11D1" w:rsidP="00A3789A">
      <w:pPr>
        <w:autoSpaceDE w:val="0"/>
        <w:autoSpaceDN w:val="0"/>
        <w:adjustRightInd w:val="0"/>
        <w:jc w:val="both"/>
      </w:pPr>
    </w:p>
    <w:p w:rsidR="008F11D1" w:rsidRPr="00283F1E" w:rsidRDefault="008F11D1" w:rsidP="00A3789A">
      <w:pPr>
        <w:autoSpaceDE w:val="0"/>
        <w:autoSpaceDN w:val="0"/>
        <w:adjustRightInd w:val="0"/>
        <w:jc w:val="both"/>
      </w:pPr>
      <w:r w:rsidRPr="00283F1E">
        <w:t>д.</w:t>
      </w:r>
      <w:r>
        <w:t>Норкино</w:t>
      </w:r>
    </w:p>
    <w:p w:rsidR="008F11D1" w:rsidRPr="00283F1E" w:rsidRDefault="008F11D1" w:rsidP="00A3789A">
      <w:pPr>
        <w:autoSpaceDE w:val="0"/>
        <w:autoSpaceDN w:val="0"/>
        <w:adjustRightInd w:val="0"/>
        <w:jc w:val="both"/>
      </w:pPr>
      <w:r w:rsidRPr="00283F1E">
        <w:t>19 августа 2020г.</w:t>
      </w:r>
    </w:p>
    <w:p w:rsidR="008F11D1" w:rsidRPr="00283F1E" w:rsidRDefault="008F11D1" w:rsidP="00A3789A">
      <w:pPr>
        <w:autoSpaceDE w:val="0"/>
        <w:autoSpaceDN w:val="0"/>
        <w:adjustRightInd w:val="0"/>
        <w:jc w:val="both"/>
      </w:pPr>
      <w:r w:rsidRPr="00283F1E">
        <w:t xml:space="preserve"> № 1</w:t>
      </w:r>
      <w:r>
        <w:t>5</w:t>
      </w:r>
      <w:r w:rsidRPr="00283F1E">
        <w:t>/6</w:t>
      </w:r>
      <w:r>
        <w:t>8</w:t>
      </w:r>
    </w:p>
    <w:p w:rsidR="008F11D1" w:rsidRPr="00283F1E" w:rsidRDefault="008F11D1" w:rsidP="00A3789A"/>
    <w:p w:rsidR="008F11D1" w:rsidRPr="00283F1E" w:rsidRDefault="008F11D1" w:rsidP="00A3789A">
      <w:pPr>
        <w:tabs>
          <w:tab w:val="left" w:pos="2688"/>
        </w:tabs>
      </w:pPr>
    </w:p>
    <w:p w:rsidR="008F11D1" w:rsidRDefault="008F11D1"/>
    <w:sectPr w:rsidR="008F11D1" w:rsidSect="008B3FB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89A"/>
    <w:rsid w:val="00045C2A"/>
    <w:rsid w:val="00052B76"/>
    <w:rsid w:val="00174741"/>
    <w:rsid w:val="00186F02"/>
    <w:rsid w:val="001E5250"/>
    <w:rsid w:val="0025597E"/>
    <w:rsid w:val="00275F26"/>
    <w:rsid w:val="00283F1E"/>
    <w:rsid w:val="003405B4"/>
    <w:rsid w:val="0036106F"/>
    <w:rsid w:val="004D4350"/>
    <w:rsid w:val="004F2F34"/>
    <w:rsid w:val="00783F3D"/>
    <w:rsid w:val="007B5882"/>
    <w:rsid w:val="007B5CDA"/>
    <w:rsid w:val="007D7A12"/>
    <w:rsid w:val="00813B9D"/>
    <w:rsid w:val="008B3FB2"/>
    <w:rsid w:val="008E4CB2"/>
    <w:rsid w:val="008F11D1"/>
    <w:rsid w:val="009A1979"/>
    <w:rsid w:val="00A3789A"/>
    <w:rsid w:val="00A55D20"/>
    <w:rsid w:val="00AE362A"/>
    <w:rsid w:val="00B54C2D"/>
    <w:rsid w:val="00BA1879"/>
    <w:rsid w:val="00CD119E"/>
    <w:rsid w:val="00CF5746"/>
    <w:rsid w:val="00D002A1"/>
    <w:rsid w:val="00D76CD2"/>
    <w:rsid w:val="00D92607"/>
    <w:rsid w:val="00DC20D0"/>
    <w:rsid w:val="00FB74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3789A"/>
    <w:rPr>
      <w:rFonts w:ascii="Times New Roman" w:eastAsia="Times New Roman" w:hAnsi="Times New Roman"/>
      <w:sz w:val="24"/>
      <w:szCs w:val="24"/>
    </w:rPr>
  </w:style>
  <w:style w:type="paragraph" w:styleId="Heading1">
    <w:name w:val="heading 1"/>
    <w:basedOn w:val="Normal"/>
    <w:next w:val="Normal"/>
    <w:link w:val="Heading1Char"/>
    <w:uiPriority w:val="99"/>
    <w:qFormat/>
    <w:rsid w:val="007B5882"/>
    <w:pPr>
      <w:keepNext/>
      <w:keepLines/>
      <w:spacing w:before="480" w:beforeAutospacing="1"/>
      <w:jc w:val="both"/>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9"/>
    <w:qFormat/>
    <w:rsid w:val="007B5882"/>
    <w:pPr>
      <w:keepNext/>
      <w:keepLines/>
      <w:spacing w:before="200" w:beforeAutospacing="1"/>
      <w:jc w:val="both"/>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9"/>
    <w:qFormat/>
    <w:rsid w:val="007B5882"/>
    <w:pPr>
      <w:keepNext/>
      <w:keepLines/>
      <w:spacing w:before="200" w:beforeAutospacing="1"/>
      <w:jc w:val="both"/>
      <w:outlineLvl w:val="2"/>
    </w:pPr>
    <w:rPr>
      <w:rFonts w:ascii="Cambria" w:hAnsi="Cambria"/>
      <w:b/>
      <w:bCs/>
      <w:color w:val="4F81BD"/>
      <w:sz w:val="22"/>
      <w:szCs w:val="22"/>
      <w:lang w:val="en-US" w:eastAsia="en-US"/>
    </w:rPr>
  </w:style>
  <w:style w:type="paragraph" w:styleId="Heading4">
    <w:name w:val="heading 4"/>
    <w:basedOn w:val="Normal"/>
    <w:next w:val="Normal"/>
    <w:link w:val="Heading4Char"/>
    <w:uiPriority w:val="99"/>
    <w:qFormat/>
    <w:rsid w:val="007B5882"/>
    <w:pPr>
      <w:keepNext/>
      <w:keepLines/>
      <w:spacing w:before="200" w:beforeAutospacing="1"/>
      <w:jc w:val="both"/>
      <w:outlineLvl w:val="3"/>
    </w:pPr>
    <w:rPr>
      <w:rFonts w:ascii="Cambria" w:hAnsi="Cambria"/>
      <w:b/>
      <w:bCs/>
      <w:i/>
      <w:iCs/>
      <w:color w:val="4F81BD"/>
      <w:sz w:val="22"/>
      <w:szCs w:val="22"/>
      <w:lang w:val="en-US" w:eastAsia="en-US"/>
    </w:rPr>
  </w:style>
  <w:style w:type="paragraph" w:styleId="Heading5">
    <w:name w:val="heading 5"/>
    <w:basedOn w:val="Normal"/>
    <w:next w:val="Normal"/>
    <w:link w:val="Heading5Char"/>
    <w:uiPriority w:val="99"/>
    <w:qFormat/>
    <w:rsid w:val="007B5882"/>
    <w:pPr>
      <w:keepNext/>
      <w:keepLines/>
      <w:spacing w:before="200" w:beforeAutospacing="1"/>
      <w:jc w:val="both"/>
      <w:outlineLvl w:val="4"/>
    </w:pPr>
    <w:rPr>
      <w:rFonts w:ascii="Cambria" w:hAnsi="Cambria"/>
      <w:color w:val="243F60"/>
      <w:sz w:val="22"/>
      <w:szCs w:val="22"/>
      <w:lang w:val="en-US" w:eastAsia="en-US"/>
    </w:rPr>
  </w:style>
  <w:style w:type="paragraph" w:styleId="Heading6">
    <w:name w:val="heading 6"/>
    <w:basedOn w:val="Normal"/>
    <w:next w:val="Normal"/>
    <w:link w:val="Heading6Char"/>
    <w:uiPriority w:val="99"/>
    <w:qFormat/>
    <w:rsid w:val="007B5882"/>
    <w:pPr>
      <w:keepNext/>
      <w:keepLines/>
      <w:spacing w:before="200" w:beforeAutospacing="1"/>
      <w:jc w:val="both"/>
      <w:outlineLvl w:val="5"/>
    </w:pPr>
    <w:rPr>
      <w:rFonts w:ascii="Cambria" w:hAnsi="Cambria"/>
      <w:i/>
      <w:iCs/>
      <w:color w:val="243F60"/>
      <w:sz w:val="22"/>
      <w:szCs w:val="22"/>
      <w:lang w:val="en-US" w:eastAsia="en-US"/>
    </w:rPr>
  </w:style>
  <w:style w:type="paragraph" w:styleId="Heading7">
    <w:name w:val="heading 7"/>
    <w:basedOn w:val="Normal"/>
    <w:next w:val="Normal"/>
    <w:link w:val="Heading7Char"/>
    <w:uiPriority w:val="99"/>
    <w:qFormat/>
    <w:rsid w:val="007B5882"/>
    <w:pPr>
      <w:keepNext/>
      <w:keepLines/>
      <w:spacing w:before="200" w:beforeAutospacing="1"/>
      <w:jc w:val="both"/>
      <w:outlineLvl w:val="6"/>
    </w:pPr>
    <w:rPr>
      <w:rFonts w:ascii="Cambria" w:hAnsi="Cambria"/>
      <w:i/>
      <w:iCs/>
      <w:color w:val="404040"/>
      <w:sz w:val="22"/>
      <w:szCs w:val="22"/>
      <w:lang w:val="en-US" w:eastAsia="en-US"/>
    </w:rPr>
  </w:style>
  <w:style w:type="paragraph" w:styleId="Heading8">
    <w:name w:val="heading 8"/>
    <w:basedOn w:val="Normal"/>
    <w:next w:val="Normal"/>
    <w:link w:val="Heading8Char"/>
    <w:uiPriority w:val="99"/>
    <w:qFormat/>
    <w:rsid w:val="007B5882"/>
    <w:pPr>
      <w:keepNext/>
      <w:keepLines/>
      <w:spacing w:before="200" w:beforeAutospacing="1"/>
      <w:jc w:val="both"/>
      <w:outlineLvl w:val="7"/>
    </w:pPr>
    <w:rPr>
      <w:rFonts w:ascii="Cambria" w:hAnsi="Cambria"/>
      <w:color w:val="4F81BD"/>
      <w:sz w:val="20"/>
      <w:szCs w:val="20"/>
      <w:lang w:val="en-US" w:eastAsia="en-US"/>
    </w:rPr>
  </w:style>
  <w:style w:type="paragraph" w:styleId="Heading9">
    <w:name w:val="heading 9"/>
    <w:basedOn w:val="Normal"/>
    <w:next w:val="Normal"/>
    <w:link w:val="Heading9Char"/>
    <w:uiPriority w:val="99"/>
    <w:qFormat/>
    <w:rsid w:val="007B5882"/>
    <w:pPr>
      <w:keepNext/>
      <w:keepLines/>
      <w:spacing w:before="200" w:beforeAutospacing="1"/>
      <w:jc w:val="both"/>
      <w:outlineLvl w:val="8"/>
    </w:pPr>
    <w:rPr>
      <w:rFonts w:ascii="Cambria" w:hAnsi="Cambria"/>
      <w:i/>
      <w:iCs/>
      <w:color w:val="40404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588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B588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B5882"/>
    <w:rPr>
      <w:rFonts w:ascii="Cambria" w:hAnsi="Cambria" w:cs="Times New Roman"/>
      <w:b/>
      <w:bCs/>
      <w:color w:val="4F81BD"/>
    </w:rPr>
  </w:style>
  <w:style w:type="character" w:customStyle="1" w:styleId="Heading4Char">
    <w:name w:val="Heading 4 Char"/>
    <w:basedOn w:val="DefaultParagraphFont"/>
    <w:link w:val="Heading4"/>
    <w:uiPriority w:val="99"/>
    <w:locked/>
    <w:rsid w:val="007B5882"/>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B5882"/>
    <w:rPr>
      <w:rFonts w:ascii="Cambria" w:hAnsi="Cambria" w:cs="Times New Roman"/>
      <w:color w:val="243F60"/>
    </w:rPr>
  </w:style>
  <w:style w:type="character" w:customStyle="1" w:styleId="Heading6Char">
    <w:name w:val="Heading 6 Char"/>
    <w:basedOn w:val="DefaultParagraphFont"/>
    <w:link w:val="Heading6"/>
    <w:uiPriority w:val="99"/>
    <w:locked/>
    <w:rsid w:val="007B5882"/>
    <w:rPr>
      <w:rFonts w:ascii="Cambria" w:hAnsi="Cambria" w:cs="Times New Roman"/>
      <w:i/>
      <w:iCs/>
      <w:color w:val="243F60"/>
    </w:rPr>
  </w:style>
  <w:style w:type="character" w:customStyle="1" w:styleId="Heading7Char">
    <w:name w:val="Heading 7 Char"/>
    <w:basedOn w:val="DefaultParagraphFont"/>
    <w:link w:val="Heading7"/>
    <w:uiPriority w:val="99"/>
    <w:locked/>
    <w:rsid w:val="007B5882"/>
    <w:rPr>
      <w:rFonts w:ascii="Cambria" w:hAnsi="Cambria" w:cs="Times New Roman"/>
      <w:i/>
      <w:iCs/>
      <w:color w:val="404040"/>
    </w:rPr>
  </w:style>
  <w:style w:type="character" w:customStyle="1" w:styleId="Heading8Char">
    <w:name w:val="Heading 8 Char"/>
    <w:basedOn w:val="DefaultParagraphFont"/>
    <w:link w:val="Heading8"/>
    <w:uiPriority w:val="99"/>
    <w:locked/>
    <w:rsid w:val="007B5882"/>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7B5882"/>
    <w:rPr>
      <w:rFonts w:ascii="Cambria" w:hAnsi="Cambria" w:cs="Times New Roman"/>
      <w:i/>
      <w:iCs/>
      <w:color w:val="404040"/>
      <w:sz w:val="20"/>
      <w:szCs w:val="20"/>
    </w:rPr>
  </w:style>
  <w:style w:type="paragraph" w:styleId="Caption">
    <w:name w:val="caption"/>
    <w:basedOn w:val="Normal"/>
    <w:next w:val="Normal"/>
    <w:uiPriority w:val="99"/>
    <w:qFormat/>
    <w:rsid w:val="007B5882"/>
    <w:pPr>
      <w:spacing w:before="100" w:beforeAutospacing="1"/>
      <w:jc w:val="both"/>
    </w:pPr>
    <w:rPr>
      <w:rFonts w:ascii="Calibri" w:eastAsia="Lucida Sans Unicode" w:hAnsi="Calibri"/>
      <w:b/>
      <w:bCs/>
      <w:color w:val="4F81BD"/>
      <w:sz w:val="18"/>
      <w:szCs w:val="18"/>
      <w:lang w:val="en-US" w:eastAsia="en-US"/>
    </w:rPr>
  </w:style>
  <w:style w:type="paragraph" w:styleId="Title">
    <w:name w:val="Title"/>
    <w:basedOn w:val="Normal"/>
    <w:next w:val="Normal"/>
    <w:link w:val="TitleChar"/>
    <w:uiPriority w:val="99"/>
    <w:qFormat/>
    <w:rsid w:val="007B5882"/>
    <w:pPr>
      <w:pBdr>
        <w:bottom w:val="single" w:sz="8" w:space="4" w:color="4F81BD"/>
      </w:pBdr>
      <w:spacing w:before="100" w:beforeAutospacing="1" w:after="300"/>
      <w:contextualSpacing/>
      <w:jc w:val="both"/>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7B5882"/>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7B5882"/>
    <w:pPr>
      <w:numPr>
        <w:ilvl w:val="1"/>
      </w:numPr>
      <w:spacing w:before="100" w:beforeAutospacing="1"/>
      <w:jc w:val="both"/>
    </w:pPr>
    <w:rPr>
      <w:rFonts w:ascii="Cambria" w:hAnsi="Cambria"/>
      <w:i/>
      <w:iCs/>
      <w:color w:val="4F81BD"/>
      <w:spacing w:val="15"/>
      <w:lang w:val="en-US" w:eastAsia="en-US"/>
    </w:rPr>
  </w:style>
  <w:style w:type="character" w:customStyle="1" w:styleId="SubtitleChar">
    <w:name w:val="Subtitle Char"/>
    <w:basedOn w:val="DefaultParagraphFont"/>
    <w:link w:val="Subtitle"/>
    <w:uiPriority w:val="99"/>
    <w:locked/>
    <w:rsid w:val="007B5882"/>
    <w:rPr>
      <w:rFonts w:ascii="Cambria" w:hAnsi="Cambria" w:cs="Times New Roman"/>
      <w:i/>
      <w:iCs/>
      <w:color w:val="4F81BD"/>
      <w:spacing w:val="15"/>
      <w:sz w:val="24"/>
      <w:szCs w:val="24"/>
    </w:rPr>
  </w:style>
  <w:style w:type="character" w:styleId="Strong">
    <w:name w:val="Strong"/>
    <w:basedOn w:val="DefaultParagraphFont"/>
    <w:uiPriority w:val="99"/>
    <w:qFormat/>
    <w:rsid w:val="007B5882"/>
    <w:rPr>
      <w:rFonts w:cs="Times New Roman"/>
      <w:b/>
      <w:bCs/>
    </w:rPr>
  </w:style>
  <w:style w:type="character" w:styleId="Emphasis">
    <w:name w:val="Emphasis"/>
    <w:basedOn w:val="DefaultParagraphFont"/>
    <w:uiPriority w:val="99"/>
    <w:qFormat/>
    <w:rsid w:val="007B5882"/>
    <w:rPr>
      <w:rFonts w:cs="Times New Roman"/>
      <w:i/>
      <w:iCs/>
    </w:rPr>
  </w:style>
  <w:style w:type="paragraph" w:styleId="NoSpacing">
    <w:name w:val="No Spacing"/>
    <w:link w:val="NoSpacingChar"/>
    <w:uiPriority w:val="99"/>
    <w:qFormat/>
    <w:rsid w:val="007B5882"/>
    <w:pPr>
      <w:spacing w:before="100" w:beforeAutospacing="1"/>
      <w:jc w:val="both"/>
    </w:pPr>
    <w:rPr>
      <w:lang w:val="en-US" w:eastAsia="en-US"/>
    </w:rPr>
  </w:style>
  <w:style w:type="character" w:customStyle="1" w:styleId="NoSpacingChar">
    <w:name w:val="No Spacing Char"/>
    <w:basedOn w:val="DefaultParagraphFont"/>
    <w:link w:val="NoSpacing"/>
    <w:uiPriority w:val="99"/>
    <w:locked/>
    <w:rsid w:val="007B5882"/>
    <w:rPr>
      <w:rFonts w:cs="Times New Roman"/>
      <w:sz w:val="22"/>
      <w:szCs w:val="22"/>
      <w:lang w:val="en-US" w:eastAsia="en-US"/>
    </w:rPr>
  </w:style>
  <w:style w:type="paragraph" w:styleId="ListParagraph">
    <w:name w:val="List Paragraph"/>
    <w:basedOn w:val="Normal"/>
    <w:uiPriority w:val="99"/>
    <w:qFormat/>
    <w:rsid w:val="007B5882"/>
    <w:pPr>
      <w:spacing w:before="100" w:beforeAutospacing="1"/>
      <w:ind w:left="720"/>
      <w:contextualSpacing/>
      <w:jc w:val="both"/>
    </w:pPr>
    <w:rPr>
      <w:rFonts w:ascii="Calibri" w:eastAsia="Lucida Sans Unicode" w:hAnsi="Calibri"/>
      <w:sz w:val="22"/>
      <w:szCs w:val="22"/>
      <w:lang w:val="en-US" w:eastAsia="en-US"/>
    </w:rPr>
  </w:style>
  <w:style w:type="paragraph" w:styleId="Quote">
    <w:name w:val="Quote"/>
    <w:basedOn w:val="Normal"/>
    <w:next w:val="Normal"/>
    <w:link w:val="QuoteChar"/>
    <w:uiPriority w:val="99"/>
    <w:qFormat/>
    <w:rsid w:val="007B5882"/>
    <w:pPr>
      <w:spacing w:before="100" w:beforeAutospacing="1"/>
      <w:jc w:val="both"/>
    </w:pPr>
    <w:rPr>
      <w:rFonts w:ascii="Calibri" w:eastAsia="Lucida Sans Unicode" w:hAnsi="Calibri"/>
      <w:i/>
      <w:iCs/>
      <w:color w:val="000000"/>
      <w:sz w:val="22"/>
      <w:szCs w:val="22"/>
      <w:lang w:val="en-US" w:eastAsia="en-US"/>
    </w:rPr>
  </w:style>
  <w:style w:type="character" w:customStyle="1" w:styleId="QuoteChar">
    <w:name w:val="Quote Char"/>
    <w:basedOn w:val="DefaultParagraphFont"/>
    <w:link w:val="Quote"/>
    <w:uiPriority w:val="99"/>
    <w:locked/>
    <w:rsid w:val="007B5882"/>
    <w:rPr>
      <w:rFonts w:cs="Times New Roman"/>
      <w:i/>
      <w:iCs/>
      <w:color w:val="000000"/>
    </w:rPr>
  </w:style>
  <w:style w:type="paragraph" w:styleId="IntenseQuote">
    <w:name w:val="Intense Quote"/>
    <w:basedOn w:val="Normal"/>
    <w:next w:val="Normal"/>
    <w:link w:val="IntenseQuoteChar"/>
    <w:uiPriority w:val="99"/>
    <w:qFormat/>
    <w:rsid w:val="007B5882"/>
    <w:pPr>
      <w:pBdr>
        <w:bottom w:val="single" w:sz="4" w:space="4" w:color="4F81BD"/>
      </w:pBdr>
      <w:spacing w:before="200" w:beforeAutospacing="1" w:after="280"/>
      <w:ind w:left="936" w:right="936"/>
      <w:jc w:val="both"/>
    </w:pPr>
    <w:rPr>
      <w:rFonts w:ascii="Calibri" w:eastAsia="Lucida Sans Unicode" w:hAnsi="Calibri"/>
      <w:b/>
      <w:bCs/>
      <w:i/>
      <w:iCs/>
      <w:color w:val="4F81BD"/>
      <w:sz w:val="22"/>
      <w:szCs w:val="22"/>
      <w:lang w:val="en-US" w:eastAsia="en-US"/>
    </w:rPr>
  </w:style>
  <w:style w:type="character" w:customStyle="1" w:styleId="IntenseQuoteChar">
    <w:name w:val="Intense Quote Char"/>
    <w:basedOn w:val="DefaultParagraphFont"/>
    <w:link w:val="IntenseQuote"/>
    <w:uiPriority w:val="99"/>
    <w:locked/>
    <w:rsid w:val="007B5882"/>
    <w:rPr>
      <w:rFonts w:cs="Times New Roman"/>
      <w:b/>
      <w:bCs/>
      <w:i/>
      <w:iCs/>
      <w:color w:val="4F81BD"/>
    </w:rPr>
  </w:style>
  <w:style w:type="character" w:styleId="SubtleEmphasis">
    <w:name w:val="Subtle Emphasis"/>
    <w:basedOn w:val="DefaultParagraphFont"/>
    <w:uiPriority w:val="99"/>
    <w:qFormat/>
    <w:rsid w:val="007B5882"/>
    <w:rPr>
      <w:rFonts w:cs="Times New Roman"/>
      <w:i/>
      <w:iCs/>
      <w:color w:val="808080"/>
    </w:rPr>
  </w:style>
  <w:style w:type="character" w:styleId="IntenseEmphasis">
    <w:name w:val="Intense Emphasis"/>
    <w:basedOn w:val="DefaultParagraphFont"/>
    <w:uiPriority w:val="99"/>
    <w:qFormat/>
    <w:rsid w:val="007B5882"/>
    <w:rPr>
      <w:rFonts w:cs="Times New Roman"/>
      <w:b/>
      <w:bCs/>
      <w:i/>
      <w:iCs/>
      <w:color w:val="4F81BD"/>
    </w:rPr>
  </w:style>
  <w:style w:type="character" w:styleId="SubtleReference">
    <w:name w:val="Subtle Reference"/>
    <w:basedOn w:val="DefaultParagraphFont"/>
    <w:uiPriority w:val="99"/>
    <w:qFormat/>
    <w:rsid w:val="007B5882"/>
    <w:rPr>
      <w:rFonts w:cs="Times New Roman"/>
      <w:smallCaps/>
      <w:color w:val="C0504D"/>
      <w:u w:val="single"/>
    </w:rPr>
  </w:style>
  <w:style w:type="character" w:styleId="IntenseReference">
    <w:name w:val="Intense Reference"/>
    <w:basedOn w:val="DefaultParagraphFont"/>
    <w:uiPriority w:val="99"/>
    <w:qFormat/>
    <w:rsid w:val="007B5882"/>
    <w:rPr>
      <w:rFonts w:cs="Times New Roman"/>
      <w:b/>
      <w:bCs/>
      <w:smallCaps/>
      <w:color w:val="C0504D"/>
      <w:spacing w:val="5"/>
      <w:u w:val="single"/>
    </w:rPr>
  </w:style>
  <w:style w:type="character" w:styleId="BookTitle">
    <w:name w:val="Book Title"/>
    <w:basedOn w:val="DefaultParagraphFont"/>
    <w:uiPriority w:val="99"/>
    <w:qFormat/>
    <w:rsid w:val="007B5882"/>
    <w:rPr>
      <w:rFonts w:cs="Times New Roman"/>
      <w:b/>
      <w:bCs/>
      <w:smallCaps/>
      <w:spacing w:val="5"/>
    </w:rPr>
  </w:style>
  <w:style w:type="paragraph" w:styleId="TOCHeading">
    <w:name w:val="TOC Heading"/>
    <w:basedOn w:val="Heading1"/>
    <w:next w:val="Normal"/>
    <w:uiPriority w:val="99"/>
    <w:qFormat/>
    <w:rsid w:val="007B5882"/>
    <w:pPr>
      <w:outlineLvl w:val="9"/>
    </w:pPr>
  </w:style>
  <w:style w:type="paragraph" w:styleId="BodyText">
    <w:name w:val="Body Text"/>
    <w:basedOn w:val="Normal"/>
    <w:link w:val="BodyTextChar"/>
    <w:uiPriority w:val="99"/>
    <w:rsid w:val="00A3789A"/>
    <w:pPr>
      <w:jc w:val="center"/>
    </w:pPr>
    <w:rPr>
      <w:rFonts w:ascii="Times New Roman Bash" w:hAnsi="Times New Roman Bash"/>
      <w:b/>
      <w:lang w:val="be-BY"/>
    </w:rPr>
  </w:style>
  <w:style w:type="character" w:customStyle="1" w:styleId="BodyTextChar">
    <w:name w:val="Body Text Char"/>
    <w:basedOn w:val="DefaultParagraphFont"/>
    <w:link w:val="BodyText"/>
    <w:uiPriority w:val="99"/>
    <w:locked/>
    <w:rsid w:val="00A3789A"/>
    <w:rPr>
      <w:rFonts w:ascii="Times New Roman Bash" w:hAnsi="Times New Roman Bash" w:cs="Times New Roman"/>
      <w:b/>
      <w:sz w:val="24"/>
      <w:szCs w:val="24"/>
      <w:lang w:val="be-BY" w:eastAsia="ru-RU" w:bidi="ar-SA"/>
    </w:rPr>
  </w:style>
  <w:style w:type="character" w:customStyle="1" w:styleId="a">
    <w:name w:val="Основной текст Знак"/>
    <w:basedOn w:val="DefaultParagraphFont"/>
    <w:link w:val="BodyText"/>
    <w:uiPriority w:val="99"/>
    <w:semiHidden/>
    <w:locked/>
    <w:rsid w:val="00A3789A"/>
    <w:rPr>
      <w:rFonts w:ascii="Times New Roman" w:hAnsi="Times New Roman" w:cs="Times New Roman"/>
      <w:sz w:val="24"/>
      <w:szCs w:val="24"/>
      <w:lang w:val="ru-RU" w:eastAsia="ru-RU" w:bidi="ar-SA"/>
    </w:rPr>
  </w:style>
  <w:style w:type="paragraph" w:styleId="Header">
    <w:name w:val="header"/>
    <w:basedOn w:val="Normal"/>
    <w:link w:val="HeaderChar"/>
    <w:uiPriority w:val="99"/>
    <w:rsid w:val="00A3789A"/>
    <w:pPr>
      <w:tabs>
        <w:tab w:val="center" w:pos="4677"/>
        <w:tab w:val="right" w:pos="9355"/>
      </w:tabs>
    </w:pPr>
  </w:style>
  <w:style w:type="character" w:customStyle="1" w:styleId="HeaderChar">
    <w:name w:val="Header Char"/>
    <w:basedOn w:val="DefaultParagraphFont"/>
    <w:link w:val="Header"/>
    <w:uiPriority w:val="99"/>
    <w:locked/>
    <w:rsid w:val="00A3789A"/>
    <w:rPr>
      <w:rFonts w:ascii="Times New Roman" w:hAnsi="Times New Roman" w:cs="Times New Roman"/>
      <w:sz w:val="24"/>
      <w:szCs w:val="24"/>
      <w:lang w:val="ru-RU" w:eastAsia="ru-RU" w:bidi="ar-SA"/>
    </w:rPr>
  </w:style>
  <w:style w:type="paragraph" w:styleId="BalloonText">
    <w:name w:val="Balloon Text"/>
    <w:basedOn w:val="Normal"/>
    <w:link w:val="BalloonTextChar"/>
    <w:uiPriority w:val="99"/>
    <w:semiHidden/>
    <w:rsid w:val="00A378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89A"/>
    <w:rPr>
      <w:rFonts w:ascii="Tahom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899</Words>
  <Characters>5125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dcterms:created xsi:type="dcterms:W3CDTF">2020-08-25T10:48:00Z</dcterms:created>
  <dcterms:modified xsi:type="dcterms:W3CDTF">2020-08-26T12:08:00Z</dcterms:modified>
</cp:coreProperties>
</file>