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8"/>
        <w:gridCol w:w="3376"/>
        <w:gridCol w:w="716"/>
        <w:gridCol w:w="1317"/>
        <w:gridCol w:w="689"/>
        <w:gridCol w:w="3506"/>
      </w:tblGrid>
      <w:tr w:rsidR="00DE6B9C" w:rsidRPr="00DE6B9C" w:rsidTr="00DB7B43">
        <w:trPr>
          <w:trHeight w:val="732"/>
        </w:trPr>
        <w:tc>
          <w:tcPr>
            <w:tcW w:w="3704" w:type="dxa"/>
            <w:gridSpan w:val="2"/>
            <w:tcBorders>
              <w:top w:val="nil"/>
              <w:left w:val="nil"/>
              <w:bottom w:val="double" w:sz="12" w:space="0" w:color="auto"/>
              <w:right w:val="nil"/>
            </w:tcBorders>
          </w:tcPr>
          <w:p w:rsidR="00DE6B9C" w:rsidRPr="00DE6B9C" w:rsidRDefault="00DE6B9C" w:rsidP="00DB7B43">
            <w:pPr>
              <w:pStyle w:val="a4"/>
              <w:rPr>
                <w:sz w:val="28"/>
                <w:szCs w:val="28"/>
              </w:rPr>
            </w:pPr>
            <w:proofErr w:type="spellStart"/>
            <w:proofErr w:type="gramStart"/>
            <w:r w:rsidRPr="00DE6B9C">
              <w:rPr>
                <w:sz w:val="28"/>
                <w:szCs w:val="28"/>
              </w:rPr>
              <w:t>Баш</w:t>
            </w:r>
            <w:proofErr w:type="gramEnd"/>
            <w:r w:rsidRPr="00DE6B9C">
              <w:rPr>
                <w:sz w:val="28"/>
                <w:szCs w:val="28"/>
              </w:rPr>
              <w:t>ҡортостан</w:t>
            </w:r>
            <w:proofErr w:type="spellEnd"/>
            <w:r w:rsidRPr="00DE6B9C">
              <w:rPr>
                <w:sz w:val="28"/>
                <w:szCs w:val="28"/>
              </w:rPr>
              <w:t xml:space="preserve">  </w:t>
            </w:r>
            <w:proofErr w:type="spellStart"/>
            <w:r w:rsidRPr="00DE6B9C">
              <w:rPr>
                <w:sz w:val="28"/>
                <w:szCs w:val="28"/>
              </w:rPr>
              <w:t>Республикаһының</w:t>
            </w:r>
            <w:proofErr w:type="spellEnd"/>
            <w:r w:rsidRPr="00DE6B9C">
              <w:rPr>
                <w:sz w:val="28"/>
                <w:szCs w:val="28"/>
              </w:rPr>
              <w:t xml:space="preserve"> </w:t>
            </w:r>
            <w:proofErr w:type="spellStart"/>
            <w:r w:rsidRPr="00DE6B9C">
              <w:rPr>
                <w:sz w:val="28"/>
                <w:szCs w:val="28"/>
              </w:rPr>
              <w:t>Балтас</w:t>
            </w:r>
            <w:proofErr w:type="spellEnd"/>
            <w:r w:rsidRPr="00DE6B9C">
              <w:rPr>
                <w:sz w:val="28"/>
                <w:szCs w:val="28"/>
              </w:rPr>
              <w:t xml:space="preserve"> районы   </w:t>
            </w:r>
            <w:proofErr w:type="spellStart"/>
            <w:r w:rsidRPr="00DE6B9C">
              <w:rPr>
                <w:sz w:val="28"/>
                <w:szCs w:val="28"/>
              </w:rPr>
              <w:t>муниципаль</w:t>
            </w:r>
            <w:proofErr w:type="spellEnd"/>
            <w:r w:rsidRPr="00DE6B9C">
              <w:rPr>
                <w:sz w:val="28"/>
                <w:szCs w:val="28"/>
              </w:rPr>
              <w:t xml:space="preserve"> </w:t>
            </w:r>
            <w:proofErr w:type="spellStart"/>
            <w:r w:rsidRPr="00DE6B9C">
              <w:rPr>
                <w:sz w:val="28"/>
                <w:szCs w:val="28"/>
              </w:rPr>
              <w:t>районының</w:t>
            </w:r>
            <w:proofErr w:type="spellEnd"/>
            <w:r w:rsidRPr="00DE6B9C">
              <w:rPr>
                <w:sz w:val="28"/>
                <w:szCs w:val="28"/>
              </w:rPr>
              <w:t xml:space="preserve">  </w:t>
            </w:r>
            <w:proofErr w:type="spellStart"/>
            <w:r w:rsidRPr="00DE6B9C">
              <w:rPr>
                <w:sz w:val="28"/>
                <w:szCs w:val="28"/>
              </w:rPr>
              <w:t>Нөркә</w:t>
            </w:r>
            <w:proofErr w:type="spellEnd"/>
            <w:r w:rsidRPr="00DE6B9C">
              <w:rPr>
                <w:sz w:val="28"/>
                <w:szCs w:val="28"/>
              </w:rPr>
              <w:t xml:space="preserve">  </w:t>
            </w:r>
            <w:proofErr w:type="spellStart"/>
            <w:r w:rsidRPr="00DE6B9C">
              <w:rPr>
                <w:sz w:val="28"/>
                <w:szCs w:val="28"/>
              </w:rPr>
              <w:t>ауыл</w:t>
            </w:r>
            <w:proofErr w:type="spellEnd"/>
            <w:r w:rsidRPr="00DE6B9C">
              <w:rPr>
                <w:sz w:val="28"/>
                <w:szCs w:val="28"/>
              </w:rPr>
              <w:t xml:space="preserve"> советы                                        </w:t>
            </w:r>
            <w:proofErr w:type="spellStart"/>
            <w:r w:rsidRPr="00DE6B9C">
              <w:rPr>
                <w:sz w:val="28"/>
                <w:szCs w:val="28"/>
              </w:rPr>
              <w:t>ауыл</w:t>
            </w:r>
            <w:proofErr w:type="spellEnd"/>
            <w:r w:rsidRPr="00DE6B9C">
              <w:rPr>
                <w:sz w:val="28"/>
                <w:szCs w:val="28"/>
              </w:rPr>
              <w:t xml:space="preserve"> </w:t>
            </w:r>
            <w:proofErr w:type="spellStart"/>
            <w:r w:rsidRPr="00DE6B9C">
              <w:rPr>
                <w:sz w:val="28"/>
                <w:szCs w:val="28"/>
              </w:rPr>
              <w:t>биләмәһе</w:t>
            </w:r>
            <w:proofErr w:type="spellEnd"/>
            <w:r w:rsidRPr="00DE6B9C">
              <w:rPr>
                <w:sz w:val="28"/>
                <w:szCs w:val="28"/>
              </w:rPr>
              <w:t xml:space="preserve"> Советы</w:t>
            </w:r>
          </w:p>
          <w:p w:rsidR="00DE6B9C" w:rsidRPr="00DE6B9C" w:rsidRDefault="00DE6B9C" w:rsidP="00DB7B43">
            <w:pPr>
              <w:jc w:val="center"/>
              <w:rPr>
                <w:rFonts w:ascii="Times New Roman" w:eastAsia="Calibri" w:hAnsi="Times New Roman" w:cs="Times New Roman"/>
                <w:b/>
                <w:szCs w:val="28"/>
                <w:lang w:val="be-BY"/>
              </w:rPr>
            </w:pPr>
          </w:p>
        </w:tc>
        <w:tc>
          <w:tcPr>
            <w:tcW w:w="2033" w:type="dxa"/>
            <w:gridSpan w:val="2"/>
            <w:tcBorders>
              <w:top w:val="nil"/>
              <w:left w:val="nil"/>
              <w:bottom w:val="double" w:sz="12" w:space="0" w:color="auto"/>
              <w:right w:val="nil"/>
            </w:tcBorders>
          </w:tcPr>
          <w:p w:rsidR="00DE6B9C" w:rsidRPr="00DE6B9C" w:rsidRDefault="00DE6B9C" w:rsidP="00DB7B43">
            <w:pPr>
              <w:jc w:val="center"/>
              <w:rPr>
                <w:rFonts w:ascii="Times New Roman" w:eastAsia="Calibri" w:hAnsi="Times New Roman" w:cs="Times New Roman"/>
                <w:b/>
                <w:szCs w:val="28"/>
                <w:lang w:val="be-BY"/>
              </w:rPr>
            </w:pPr>
            <w:r w:rsidRPr="00DE6B9C">
              <w:rPr>
                <w:rFonts w:ascii="Times New Roman" w:hAnsi="Times New Roman" w:cs="Times New Roman"/>
                <w:b/>
                <w:noProof/>
                <w:szCs w:val="28"/>
                <w:lang w:eastAsia="ru-RU"/>
              </w:rPr>
              <w:drawing>
                <wp:inline distT="0" distB="0" distL="0" distR="0" wp14:anchorId="201AFF5D" wp14:editId="46C34A15">
                  <wp:extent cx="636270" cy="782955"/>
                  <wp:effectExtent l="0" t="0" r="0" b="0"/>
                  <wp:docPr id="1" name="Рисунок 1" descr="Описание: Описание: 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0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782955"/>
                          </a:xfrm>
                          <a:prstGeom prst="rect">
                            <a:avLst/>
                          </a:prstGeom>
                          <a:noFill/>
                          <a:ln>
                            <a:noFill/>
                          </a:ln>
                        </pic:spPr>
                      </pic:pic>
                    </a:graphicData>
                  </a:graphic>
                </wp:inline>
              </w:drawing>
            </w:r>
          </w:p>
        </w:tc>
        <w:tc>
          <w:tcPr>
            <w:tcW w:w="4195" w:type="dxa"/>
            <w:gridSpan w:val="2"/>
            <w:tcBorders>
              <w:top w:val="nil"/>
              <w:left w:val="nil"/>
              <w:bottom w:val="double" w:sz="12" w:space="0" w:color="auto"/>
              <w:right w:val="nil"/>
            </w:tcBorders>
          </w:tcPr>
          <w:p w:rsidR="00DE6B9C" w:rsidRPr="00DE6B9C" w:rsidRDefault="00DE6B9C" w:rsidP="00DB7B43">
            <w:pPr>
              <w:jc w:val="center"/>
              <w:rPr>
                <w:rFonts w:ascii="Times New Roman" w:eastAsia="Calibri" w:hAnsi="Times New Roman" w:cs="Times New Roman"/>
                <w:szCs w:val="28"/>
              </w:rPr>
            </w:pPr>
            <w:r w:rsidRPr="00DE6B9C">
              <w:rPr>
                <w:rFonts w:ascii="Times New Roman" w:hAnsi="Times New Roman" w:cs="Times New Roman"/>
                <w:szCs w:val="28"/>
              </w:rPr>
              <w:t xml:space="preserve">Совет сельского поселения </w:t>
            </w:r>
            <w:proofErr w:type="spellStart"/>
            <w:r w:rsidRPr="00DE6B9C">
              <w:rPr>
                <w:rFonts w:ascii="Times New Roman" w:hAnsi="Times New Roman" w:cs="Times New Roman"/>
                <w:szCs w:val="28"/>
              </w:rPr>
              <w:t>Норкинский</w:t>
            </w:r>
            <w:proofErr w:type="spellEnd"/>
            <w:r w:rsidRPr="00DE6B9C">
              <w:rPr>
                <w:rFonts w:ascii="Times New Roman" w:hAnsi="Times New Roman" w:cs="Times New Roman"/>
                <w:szCs w:val="28"/>
              </w:rPr>
              <w:t xml:space="preserve"> сельсовет муниципального </w:t>
            </w:r>
            <w:smartTag w:uri="urn:schemas-microsoft-com:office:smarttags" w:element="PersonName">
              <w:smartTagPr>
                <w:attr w:name="ProductID" w:val="района         Балтачевский"/>
              </w:smartTagPr>
              <w:r w:rsidRPr="00DE6B9C">
                <w:rPr>
                  <w:rFonts w:ascii="Times New Roman" w:hAnsi="Times New Roman" w:cs="Times New Roman"/>
                  <w:szCs w:val="28"/>
                </w:rPr>
                <w:t xml:space="preserve">района         </w:t>
              </w:r>
              <w:proofErr w:type="spellStart"/>
              <w:r w:rsidRPr="00DE6B9C">
                <w:rPr>
                  <w:rFonts w:ascii="Times New Roman" w:hAnsi="Times New Roman" w:cs="Times New Roman"/>
                  <w:szCs w:val="28"/>
                </w:rPr>
                <w:t>Балтачевский</w:t>
              </w:r>
            </w:smartTag>
            <w:proofErr w:type="spellEnd"/>
            <w:r w:rsidRPr="00DE6B9C">
              <w:rPr>
                <w:rFonts w:ascii="Times New Roman" w:hAnsi="Times New Roman" w:cs="Times New Roman"/>
                <w:szCs w:val="28"/>
              </w:rPr>
              <w:t xml:space="preserve"> район                                Республики Башкортостан</w:t>
            </w:r>
          </w:p>
        </w:tc>
      </w:tr>
      <w:tr w:rsidR="00DE6B9C" w:rsidRPr="00DE6B9C" w:rsidTr="00DB7B43">
        <w:trPr>
          <w:gridBefore w:val="1"/>
          <w:gridAfter w:val="1"/>
          <w:wBefore w:w="328" w:type="dxa"/>
          <w:wAfter w:w="3506" w:type="dxa"/>
          <w:trHeight w:val="100"/>
        </w:trPr>
        <w:tc>
          <w:tcPr>
            <w:tcW w:w="4092" w:type="dxa"/>
            <w:gridSpan w:val="2"/>
            <w:tcBorders>
              <w:top w:val="nil"/>
              <w:left w:val="nil"/>
              <w:bottom w:val="nil"/>
              <w:right w:val="nil"/>
            </w:tcBorders>
          </w:tcPr>
          <w:p w:rsidR="00DE6B9C" w:rsidRPr="00DE6B9C" w:rsidRDefault="00DE6B9C" w:rsidP="00DB7B43">
            <w:pPr>
              <w:rPr>
                <w:rFonts w:ascii="Times New Roman" w:eastAsia="Calibri" w:hAnsi="Times New Roman" w:cs="Times New Roman"/>
                <w:b/>
                <w:szCs w:val="28"/>
              </w:rPr>
            </w:pPr>
          </w:p>
        </w:tc>
        <w:tc>
          <w:tcPr>
            <w:tcW w:w="2006" w:type="dxa"/>
            <w:gridSpan w:val="2"/>
            <w:tcBorders>
              <w:top w:val="nil"/>
              <w:left w:val="nil"/>
              <w:bottom w:val="nil"/>
              <w:right w:val="nil"/>
            </w:tcBorders>
            <w:vAlign w:val="center"/>
          </w:tcPr>
          <w:p w:rsidR="00DE6B9C" w:rsidRPr="00DE6B9C" w:rsidRDefault="00DE6B9C" w:rsidP="00DB7B43">
            <w:pPr>
              <w:rPr>
                <w:rFonts w:ascii="Times New Roman" w:eastAsia="Calibri" w:hAnsi="Times New Roman" w:cs="Times New Roman"/>
                <w:szCs w:val="28"/>
              </w:rPr>
            </w:pPr>
          </w:p>
        </w:tc>
      </w:tr>
    </w:tbl>
    <w:p w:rsidR="00DE6B9C" w:rsidRPr="00DE6B9C" w:rsidRDefault="00DE6B9C" w:rsidP="00DE6B9C">
      <w:pPr>
        <w:keepNext/>
        <w:outlineLvl w:val="2"/>
        <w:rPr>
          <w:rFonts w:ascii="Times New Roman" w:hAnsi="Times New Roman" w:cs="Times New Roman"/>
          <w:b/>
          <w:bCs/>
          <w:szCs w:val="28"/>
        </w:rPr>
      </w:pPr>
      <w:r w:rsidRPr="00DE6B9C">
        <w:rPr>
          <w:rFonts w:ascii="Times New Roman" w:hAnsi="Times New Roman" w:cs="Times New Roman"/>
          <w:b/>
          <w:bCs/>
          <w:szCs w:val="28"/>
          <w:lang w:val="be-BY"/>
        </w:rPr>
        <w:t xml:space="preserve">    </w:t>
      </w:r>
      <w:r>
        <w:rPr>
          <w:rFonts w:ascii="Times New Roman" w:hAnsi="Times New Roman" w:cs="Times New Roman"/>
          <w:b/>
          <w:bCs/>
          <w:szCs w:val="28"/>
          <w:lang w:val="be-BY"/>
        </w:rPr>
        <w:t xml:space="preserve">                </w:t>
      </w:r>
      <w:r w:rsidRPr="00DE6B9C">
        <w:rPr>
          <w:rFonts w:ascii="Times New Roman" w:hAnsi="Times New Roman" w:cs="Times New Roman"/>
          <w:b/>
          <w:bCs/>
          <w:szCs w:val="28"/>
          <w:lang w:val="be-BY"/>
        </w:rPr>
        <w:t xml:space="preserve">      ҠАРАР                                                 </w:t>
      </w:r>
      <w:r>
        <w:rPr>
          <w:rFonts w:ascii="Times New Roman" w:hAnsi="Times New Roman" w:cs="Times New Roman"/>
          <w:b/>
          <w:bCs/>
          <w:szCs w:val="28"/>
          <w:lang w:val="be-BY"/>
        </w:rPr>
        <w:t xml:space="preserve">                              </w:t>
      </w:r>
      <w:r w:rsidRPr="00DE6B9C">
        <w:rPr>
          <w:rFonts w:ascii="Times New Roman" w:hAnsi="Times New Roman" w:cs="Times New Roman"/>
          <w:b/>
          <w:bCs/>
          <w:szCs w:val="28"/>
          <w:lang w:val="be-BY"/>
        </w:rPr>
        <w:t xml:space="preserve">               </w:t>
      </w:r>
      <w:r w:rsidRPr="00DE6B9C">
        <w:rPr>
          <w:rFonts w:ascii="Times New Roman" w:hAnsi="Times New Roman" w:cs="Times New Roman"/>
          <w:b/>
          <w:bCs/>
          <w:szCs w:val="28"/>
        </w:rPr>
        <w:t>РЕШЕНИЕ</w:t>
      </w:r>
    </w:p>
    <w:p w:rsidR="00DE6B9C" w:rsidRPr="00DE6B9C" w:rsidRDefault="00DE6B9C" w:rsidP="00DE6B9C">
      <w:pPr>
        <w:keepNext/>
        <w:outlineLvl w:val="2"/>
        <w:rPr>
          <w:rFonts w:ascii="Times New Roman" w:hAnsi="Times New Roman" w:cs="Times New Roman"/>
          <w:b/>
          <w:bCs/>
          <w:szCs w:val="28"/>
        </w:rPr>
      </w:pPr>
      <w:r w:rsidRPr="00DE6B9C">
        <w:rPr>
          <w:rFonts w:ascii="Times New Roman" w:hAnsi="Times New Roman" w:cs="Times New Roman"/>
          <w:b/>
          <w:bCs/>
          <w:szCs w:val="28"/>
        </w:rPr>
        <w:t xml:space="preserve">    </w:t>
      </w:r>
      <w:r w:rsidRPr="00DE6B9C">
        <w:rPr>
          <w:rFonts w:ascii="Times New Roman" w:hAnsi="Times New Roman" w:cs="Times New Roman"/>
          <w:b/>
          <w:bCs/>
          <w:szCs w:val="28"/>
        </w:rPr>
        <w:tab/>
        <w:t xml:space="preserve">                                            </w:t>
      </w:r>
    </w:p>
    <w:p w:rsidR="00DE6B9C" w:rsidRPr="00DE6B9C" w:rsidRDefault="00DE6B9C" w:rsidP="00DE6B9C">
      <w:pPr>
        <w:tabs>
          <w:tab w:val="left" w:pos="708"/>
          <w:tab w:val="left" w:pos="3975"/>
        </w:tabs>
        <w:rPr>
          <w:rFonts w:ascii="Times New Roman" w:hAnsi="Times New Roman" w:cs="Times New Roman"/>
        </w:rPr>
      </w:pPr>
      <w:r w:rsidRPr="00DE6B9C">
        <w:rPr>
          <w:rFonts w:ascii="Times New Roman" w:hAnsi="Times New Roman" w:cs="Times New Roman"/>
          <w:b/>
          <w:szCs w:val="28"/>
        </w:rPr>
        <w:tab/>
      </w:r>
      <w:r w:rsidRPr="00DE6B9C">
        <w:rPr>
          <w:rFonts w:ascii="Times New Roman" w:hAnsi="Times New Roman" w:cs="Times New Roman"/>
          <w:b/>
          <w:bCs/>
          <w:szCs w:val="28"/>
        </w:rPr>
        <w:tab/>
        <w:t xml:space="preserve">                            </w:t>
      </w:r>
    </w:p>
    <w:p w:rsidR="00DE6B9C" w:rsidRPr="00DE6B9C" w:rsidRDefault="00DE6B9C" w:rsidP="00DE6B9C">
      <w:pPr>
        <w:keepNext/>
        <w:outlineLvl w:val="2"/>
        <w:rPr>
          <w:rFonts w:ascii="Times New Roman" w:hAnsi="Times New Roman" w:cs="Times New Roman"/>
          <w:b/>
        </w:rPr>
      </w:pPr>
      <w:r w:rsidRPr="00DE6B9C">
        <w:rPr>
          <w:rFonts w:ascii="Times New Roman" w:hAnsi="Times New Roman" w:cs="Times New Roman"/>
          <w:b/>
          <w:bCs/>
          <w:szCs w:val="28"/>
          <w:lang w:val="be-BY"/>
        </w:rPr>
        <w:tab/>
        <w:t xml:space="preserve">                             </w:t>
      </w:r>
      <w:r>
        <w:rPr>
          <w:rFonts w:ascii="Times New Roman" w:hAnsi="Times New Roman" w:cs="Times New Roman"/>
          <w:b/>
          <w:bCs/>
          <w:szCs w:val="28"/>
          <w:lang w:val="be-BY"/>
        </w:rPr>
        <w:t xml:space="preserve">                   </w:t>
      </w:r>
      <w:r w:rsidRPr="00DE6B9C">
        <w:rPr>
          <w:rFonts w:ascii="Times New Roman" w:hAnsi="Times New Roman" w:cs="Times New Roman"/>
          <w:b/>
          <w:bCs/>
          <w:szCs w:val="28"/>
          <w:lang w:val="be-BY"/>
        </w:rPr>
        <w:t xml:space="preserve">        </w:t>
      </w:r>
      <w:r w:rsidRPr="00DE6B9C">
        <w:rPr>
          <w:rFonts w:ascii="Times New Roman" w:hAnsi="Times New Roman" w:cs="Times New Roman"/>
          <w:b/>
        </w:rPr>
        <w:softHyphen/>
      </w:r>
      <w:r w:rsidRPr="00DE6B9C">
        <w:rPr>
          <w:rFonts w:ascii="Times New Roman" w:hAnsi="Times New Roman" w:cs="Times New Roman"/>
          <w:b/>
        </w:rPr>
        <w:softHyphen/>
      </w:r>
      <w:r w:rsidRPr="00DE6B9C">
        <w:rPr>
          <w:rFonts w:ascii="Times New Roman" w:hAnsi="Times New Roman" w:cs="Times New Roman"/>
          <w:b/>
        </w:rPr>
        <w:softHyphen/>
      </w:r>
      <w:r w:rsidRPr="00DE6B9C">
        <w:rPr>
          <w:rFonts w:ascii="Times New Roman" w:hAnsi="Times New Roman" w:cs="Times New Roman"/>
          <w:b/>
        </w:rPr>
        <w:softHyphen/>
      </w:r>
      <w:r w:rsidRPr="00DE6B9C">
        <w:rPr>
          <w:rFonts w:ascii="Times New Roman" w:hAnsi="Times New Roman" w:cs="Times New Roman"/>
          <w:b/>
        </w:rPr>
        <w:softHyphen/>
      </w:r>
      <w:r w:rsidRPr="00DE6B9C">
        <w:rPr>
          <w:rFonts w:ascii="Times New Roman" w:hAnsi="Times New Roman" w:cs="Times New Roman"/>
          <w:b/>
        </w:rPr>
        <w:softHyphen/>
      </w:r>
      <w:r w:rsidRPr="00DE6B9C">
        <w:rPr>
          <w:rFonts w:ascii="Times New Roman" w:hAnsi="Times New Roman" w:cs="Times New Roman"/>
          <w:b/>
        </w:rPr>
        <w:softHyphen/>
      </w:r>
      <w:r w:rsidRPr="00DE6B9C">
        <w:rPr>
          <w:rFonts w:ascii="Times New Roman" w:hAnsi="Times New Roman" w:cs="Times New Roman"/>
          <w:b/>
        </w:rPr>
        <w:softHyphen/>
      </w:r>
      <w:r w:rsidRPr="00DE6B9C">
        <w:rPr>
          <w:rFonts w:ascii="Times New Roman" w:hAnsi="Times New Roman" w:cs="Times New Roman"/>
          <w:b/>
        </w:rPr>
        <w:softHyphen/>
      </w:r>
      <w:r w:rsidRPr="00DE6B9C">
        <w:rPr>
          <w:rFonts w:ascii="Times New Roman" w:hAnsi="Times New Roman" w:cs="Times New Roman"/>
          <w:b/>
        </w:rPr>
        <w:softHyphen/>
      </w:r>
      <w:r w:rsidRPr="00DE6B9C">
        <w:rPr>
          <w:rFonts w:ascii="Times New Roman" w:hAnsi="Times New Roman" w:cs="Times New Roman"/>
          <w:b/>
        </w:rPr>
        <w:softHyphen/>
      </w:r>
      <w:r w:rsidRPr="00DE6B9C">
        <w:rPr>
          <w:rFonts w:ascii="Times New Roman" w:hAnsi="Times New Roman" w:cs="Times New Roman"/>
          <w:b/>
        </w:rPr>
        <w:softHyphen/>
      </w:r>
      <w:r w:rsidRPr="00DE6B9C">
        <w:rPr>
          <w:rFonts w:ascii="Times New Roman" w:hAnsi="Times New Roman" w:cs="Times New Roman"/>
          <w:b/>
        </w:rPr>
        <w:softHyphen/>
      </w:r>
      <w:r w:rsidRPr="00DE6B9C">
        <w:rPr>
          <w:rFonts w:ascii="Times New Roman" w:hAnsi="Times New Roman" w:cs="Times New Roman"/>
          <w:b/>
        </w:rPr>
        <w:softHyphen/>
      </w:r>
      <w:r w:rsidRPr="00DE6B9C">
        <w:rPr>
          <w:rFonts w:ascii="Times New Roman" w:hAnsi="Times New Roman" w:cs="Times New Roman"/>
          <w:b/>
        </w:rPr>
        <w:softHyphen/>
        <w:t>ПРОЕКТ</w:t>
      </w:r>
    </w:p>
    <w:p w:rsidR="00DE6B9C" w:rsidRPr="00DE6B9C" w:rsidRDefault="00DE6B9C" w:rsidP="00DE6B9C">
      <w:pPr>
        <w:keepNext/>
        <w:outlineLvl w:val="0"/>
        <w:rPr>
          <w:rFonts w:ascii="Times New Roman" w:hAnsi="Times New Roman" w:cs="Times New Roman"/>
          <w:szCs w:val="28"/>
        </w:rPr>
      </w:pPr>
    </w:p>
    <w:p w:rsidR="00DE6B9C" w:rsidRPr="00DE6B9C" w:rsidRDefault="00DE6B9C" w:rsidP="00DE6B9C">
      <w:pPr>
        <w:rPr>
          <w:rFonts w:ascii="Times New Roman" w:hAnsi="Times New Roman" w:cs="Times New Roman"/>
          <w:sz w:val="16"/>
          <w:szCs w:val="16"/>
        </w:rPr>
      </w:pPr>
    </w:p>
    <w:p w:rsidR="00DE6B9C" w:rsidRPr="00DE6B9C" w:rsidRDefault="00DE6B9C" w:rsidP="00DE6B9C">
      <w:pPr>
        <w:rPr>
          <w:rFonts w:ascii="Times New Roman" w:hAnsi="Times New Roman" w:cs="Times New Roman"/>
          <w:sz w:val="16"/>
          <w:szCs w:val="16"/>
        </w:rPr>
      </w:pPr>
    </w:p>
    <w:p w:rsidR="00DE6B9C" w:rsidRPr="00DE6B9C" w:rsidRDefault="00DE6B9C" w:rsidP="00DE6B9C">
      <w:pPr>
        <w:jc w:val="center"/>
        <w:rPr>
          <w:rFonts w:ascii="Times New Roman" w:hAnsi="Times New Roman" w:cs="Times New Roman"/>
          <w:b/>
          <w:szCs w:val="28"/>
        </w:rPr>
      </w:pPr>
      <w:r w:rsidRPr="00DE6B9C">
        <w:rPr>
          <w:rFonts w:ascii="Times New Roman" w:hAnsi="Times New Roman" w:cs="Times New Roman"/>
          <w:b/>
          <w:szCs w:val="28"/>
        </w:rPr>
        <w:t xml:space="preserve">Об утверждении местных нормативов градостроительного проектирования сельского поселения </w:t>
      </w:r>
      <w:proofErr w:type="spellStart"/>
      <w:r w:rsidRPr="00DE6B9C">
        <w:rPr>
          <w:rFonts w:ascii="Times New Roman" w:hAnsi="Times New Roman" w:cs="Times New Roman"/>
          <w:b/>
          <w:szCs w:val="28"/>
        </w:rPr>
        <w:t>Норкинский</w:t>
      </w:r>
      <w:proofErr w:type="spellEnd"/>
      <w:r w:rsidRPr="00DE6B9C">
        <w:rPr>
          <w:rFonts w:ascii="Times New Roman" w:hAnsi="Times New Roman" w:cs="Times New Roman"/>
          <w:b/>
          <w:szCs w:val="28"/>
        </w:rPr>
        <w:t xml:space="preserve"> сельсовет муниципального района </w:t>
      </w:r>
    </w:p>
    <w:p w:rsidR="00DE6B9C" w:rsidRPr="00DE6B9C" w:rsidRDefault="00DE6B9C" w:rsidP="00DE6B9C">
      <w:pPr>
        <w:shd w:val="clear" w:color="auto" w:fill="FFFFFF"/>
        <w:spacing w:line="288" w:lineRule="atLeast"/>
        <w:jc w:val="center"/>
        <w:textAlignment w:val="baseline"/>
        <w:rPr>
          <w:rFonts w:ascii="Times New Roman" w:hAnsi="Times New Roman" w:cs="Times New Roman"/>
          <w:spacing w:val="2"/>
          <w:sz w:val="41"/>
          <w:szCs w:val="41"/>
        </w:rPr>
      </w:pPr>
      <w:proofErr w:type="spellStart"/>
      <w:r w:rsidRPr="00DE6B9C">
        <w:rPr>
          <w:rFonts w:ascii="Times New Roman" w:hAnsi="Times New Roman" w:cs="Times New Roman"/>
          <w:b/>
          <w:szCs w:val="28"/>
        </w:rPr>
        <w:t>Балтачевский</w:t>
      </w:r>
      <w:proofErr w:type="spellEnd"/>
      <w:r w:rsidRPr="00DE6B9C">
        <w:rPr>
          <w:rFonts w:ascii="Times New Roman" w:hAnsi="Times New Roman" w:cs="Times New Roman"/>
          <w:b/>
          <w:szCs w:val="28"/>
        </w:rPr>
        <w:t xml:space="preserve">  район Республики Башкортостан </w:t>
      </w:r>
    </w:p>
    <w:p w:rsidR="00DE6B9C" w:rsidRPr="00DE6B9C" w:rsidRDefault="00DE6B9C" w:rsidP="00DE6B9C">
      <w:pPr>
        <w:spacing w:line="360" w:lineRule="auto"/>
        <w:jc w:val="both"/>
        <w:rPr>
          <w:rFonts w:ascii="Times New Roman" w:hAnsi="Times New Roman" w:cs="Times New Roman"/>
          <w:szCs w:val="28"/>
        </w:rPr>
      </w:pPr>
    </w:p>
    <w:p w:rsidR="00DE6B9C" w:rsidRPr="00DE6B9C" w:rsidRDefault="00DE6B9C" w:rsidP="00DE6B9C">
      <w:pPr>
        <w:jc w:val="both"/>
        <w:rPr>
          <w:rFonts w:ascii="Times New Roman" w:hAnsi="Times New Roman" w:cs="Times New Roman"/>
          <w:b/>
          <w:szCs w:val="28"/>
        </w:rPr>
      </w:pPr>
      <w:r w:rsidRPr="00DE6B9C">
        <w:rPr>
          <w:rFonts w:ascii="Times New Roman" w:hAnsi="Times New Roman" w:cs="Times New Roman"/>
          <w:szCs w:val="28"/>
        </w:rPr>
        <w:t xml:space="preserve">            </w:t>
      </w:r>
      <w:proofErr w:type="gramStart"/>
      <w:r w:rsidRPr="00DE6B9C">
        <w:rPr>
          <w:rFonts w:ascii="Times New Roman" w:hAnsi="Times New Roman" w:cs="Times New Roman"/>
          <w:szCs w:val="28"/>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r w:rsidRPr="00DE6B9C">
        <w:rPr>
          <w:rFonts w:ascii="Times New Roman" w:hAnsi="Times New Roman" w:cs="Times New Roman"/>
          <w:color w:val="000000"/>
          <w:szCs w:val="28"/>
        </w:rPr>
        <w:t xml:space="preserve">сельского поселения </w:t>
      </w:r>
      <w:proofErr w:type="spellStart"/>
      <w:r w:rsidRPr="00DE6B9C">
        <w:rPr>
          <w:rFonts w:ascii="Times New Roman" w:hAnsi="Times New Roman" w:cs="Times New Roman"/>
          <w:color w:val="000000"/>
          <w:szCs w:val="28"/>
        </w:rPr>
        <w:t>Норкинский</w:t>
      </w:r>
      <w:proofErr w:type="spellEnd"/>
      <w:r w:rsidRPr="00DE6B9C">
        <w:rPr>
          <w:rFonts w:ascii="Times New Roman" w:hAnsi="Times New Roman" w:cs="Times New Roman"/>
          <w:color w:val="000000"/>
          <w:szCs w:val="28"/>
        </w:rPr>
        <w:t xml:space="preserve"> сельсовет муниципального </w:t>
      </w:r>
      <w:r w:rsidRPr="00DE6B9C">
        <w:rPr>
          <w:rFonts w:ascii="Times New Roman" w:hAnsi="Times New Roman" w:cs="Times New Roman"/>
          <w:szCs w:val="28"/>
        </w:rPr>
        <w:t xml:space="preserve">района </w:t>
      </w:r>
      <w:proofErr w:type="spellStart"/>
      <w:r w:rsidRPr="00DE6B9C">
        <w:rPr>
          <w:rFonts w:ascii="Times New Roman" w:hAnsi="Times New Roman" w:cs="Times New Roman"/>
          <w:szCs w:val="28"/>
        </w:rPr>
        <w:t>Балтачевский</w:t>
      </w:r>
      <w:proofErr w:type="spellEnd"/>
      <w:r w:rsidRPr="00DE6B9C">
        <w:rPr>
          <w:rFonts w:ascii="Times New Roman" w:hAnsi="Times New Roman" w:cs="Times New Roman"/>
          <w:szCs w:val="28"/>
        </w:rPr>
        <w:t xml:space="preserve">  район  Республики Башкортостан, в целях обеспечения благоприятных условий жизнедеятельности человека</w:t>
      </w:r>
      <w:r w:rsidRPr="00DE6B9C">
        <w:rPr>
          <w:rFonts w:ascii="Times New Roman" w:hAnsi="Times New Roman" w:cs="Times New Roman"/>
          <w:color w:val="000000"/>
          <w:szCs w:val="28"/>
        </w:rPr>
        <w:t xml:space="preserve">,  Совет сельского поселения </w:t>
      </w:r>
      <w:proofErr w:type="spellStart"/>
      <w:r w:rsidRPr="00DE6B9C">
        <w:rPr>
          <w:rFonts w:ascii="Times New Roman" w:hAnsi="Times New Roman" w:cs="Times New Roman"/>
          <w:color w:val="000000"/>
          <w:szCs w:val="28"/>
        </w:rPr>
        <w:t>Норкинский</w:t>
      </w:r>
      <w:proofErr w:type="spellEnd"/>
      <w:r w:rsidRPr="00DE6B9C">
        <w:rPr>
          <w:rFonts w:ascii="Times New Roman" w:hAnsi="Times New Roman" w:cs="Times New Roman"/>
          <w:color w:val="000000"/>
          <w:szCs w:val="28"/>
        </w:rPr>
        <w:t xml:space="preserve"> сельсовет муниципального </w:t>
      </w:r>
      <w:r w:rsidRPr="00DE6B9C">
        <w:rPr>
          <w:rFonts w:ascii="Times New Roman" w:hAnsi="Times New Roman" w:cs="Times New Roman"/>
          <w:szCs w:val="28"/>
        </w:rPr>
        <w:t xml:space="preserve">района </w:t>
      </w:r>
      <w:proofErr w:type="spellStart"/>
      <w:r w:rsidRPr="00DE6B9C">
        <w:rPr>
          <w:rFonts w:ascii="Times New Roman" w:hAnsi="Times New Roman" w:cs="Times New Roman"/>
          <w:szCs w:val="28"/>
        </w:rPr>
        <w:t>Балтачевский</w:t>
      </w:r>
      <w:proofErr w:type="spellEnd"/>
      <w:r w:rsidRPr="00DE6B9C">
        <w:rPr>
          <w:rFonts w:ascii="Times New Roman" w:hAnsi="Times New Roman" w:cs="Times New Roman"/>
          <w:szCs w:val="28"/>
        </w:rPr>
        <w:t xml:space="preserve">  район  Республики Башкортостан </w:t>
      </w:r>
      <w:r w:rsidRPr="00DE6B9C">
        <w:rPr>
          <w:rFonts w:ascii="Times New Roman" w:hAnsi="Times New Roman" w:cs="Times New Roman"/>
          <w:b/>
          <w:szCs w:val="28"/>
        </w:rPr>
        <w:t>РЕШИЛ:</w:t>
      </w:r>
      <w:proofErr w:type="gramEnd"/>
    </w:p>
    <w:p w:rsidR="00DE6B9C" w:rsidRPr="00DE6B9C" w:rsidRDefault="00DE6B9C" w:rsidP="00DE6B9C">
      <w:pPr>
        <w:numPr>
          <w:ilvl w:val="0"/>
          <w:numId w:val="14"/>
        </w:numPr>
        <w:jc w:val="both"/>
        <w:rPr>
          <w:rFonts w:ascii="Times New Roman" w:hAnsi="Times New Roman" w:cs="Times New Roman"/>
          <w:szCs w:val="28"/>
        </w:rPr>
      </w:pPr>
      <w:r w:rsidRPr="00DE6B9C">
        <w:rPr>
          <w:rFonts w:ascii="Times New Roman" w:hAnsi="Times New Roman" w:cs="Times New Roman"/>
          <w:szCs w:val="28"/>
        </w:rPr>
        <w:t xml:space="preserve">Утвердить местные нормативы градостроительного проектирования сельского поселения </w:t>
      </w:r>
      <w:proofErr w:type="spellStart"/>
      <w:r w:rsidRPr="00DE6B9C">
        <w:rPr>
          <w:rFonts w:ascii="Times New Roman" w:hAnsi="Times New Roman" w:cs="Times New Roman"/>
          <w:szCs w:val="28"/>
        </w:rPr>
        <w:t>Норкинский</w:t>
      </w:r>
      <w:proofErr w:type="spellEnd"/>
      <w:r w:rsidRPr="00DE6B9C">
        <w:rPr>
          <w:rFonts w:ascii="Times New Roman" w:hAnsi="Times New Roman" w:cs="Times New Roman"/>
          <w:szCs w:val="28"/>
        </w:rPr>
        <w:t xml:space="preserve"> сельсовет муниципального района </w:t>
      </w:r>
      <w:proofErr w:type="spellStart"/>
      <w:r w:rsidRPr="00DE6B9C">
        <w:rPr>
          <w:rFonts w:ascii="Times New Roman" w:hAnsi="Times New Roman" w:cs="Times New Roman"/>
          <w:szCs w:val="28"/>
        </w:rPr>
        <w:t>Балтачевский</w:t>
      </w:r>
      <w:proofErr w:type="spellEnd"/>
      <w:r w:rsidRPr="00DE6B9C">
        <w:rPr>
          <w:rFonts w:ascii="Times New Roman" w:hAnsi="Times New Roman" w:cs="Times New Roman"/>
          <w:szCs w:val="28"/>
        </w:rPr>
        <w:t xml:space="preserve">  район  Республики Башкортостан.</w:t>
      </w:r>
    </w:p>
    <w:p w:rsidR="00DE6B9C" w:rsidRPr="00DE6B9C" w:rsidRDefault="00DE6B9C" w:rsidP="00DE6B9C">
      <w:pPr>
        <w:jc w:val="both"/>
        <w:rPr>
          <w:rFonts w:ascii="Times New Roman" w:hAnsi="Times New Roman" w:cs="Times New Roman"/>
          <w:szCs w:val="28"/>
        </w:rPr>
      </w:pPr>
      <w:r w:rsidRPr="00DE6B9C">
        <w:rPr>
          <w:rFonts w:ascii="Times New Roman" w:hAnsi="Times New Roman" w:cs="Times New Roman"/>
          <w:szCs w:val="28"/>
        </w:rPr>
        <w:t xml:space="preserve">2. Обнародовать настоящее решение на информационном стенде в здании администрации сельского поселения и разместить в сети общего доступа «Интернет» на сайте сельского поселения </w:t>
      </w:r>
      <w:proofErr w:type="spellStart"/>
      <w:r w:rsidRPr="00DE6B9C">
        <w:rPr>
          <w:rFonts w:ascii="Times New Roman" w:hAnsi="Times New Roman" w:cs="Times New Roman"/>
          <w:szCs w:val="28"/>
        </w:rPr>
        <w:t>Норкинский</w:t>
      </w:r>
      <w:proofErr w:type="spellEnd"/>
      <w:r w:rsidRPr="00DE6B9C">
        <w:rPr>
          <w:rFonts w:ascii="Times New Roman" w:hAnsi="Times New Roman" w:cs="Times New Roman"/>
          <w:szCs w:val="28"/>
        </w:rPr>
        <w:t xml:space="preserve"> сельсовет.</w:t>
      </w:r>
    </w:p>
    <w:p w:rsidR="00DE6B9C" w:rsidRPr="00DE6B9C" w:rsidRDefault="00DE6B9C" w:rsidP="00DE6B9C">
      <w:pPr>
        <w:jc w:val="both"/>
        <w:rPr>
          <w:rFonts w:ascii="Times New Roman" w:hAnsi="Times New Roman" w:cs="Times New Roman"/>
          <w:szCs w:val="28"/>
        </w:rPr>
      </w:pPr>
      <w:r w:rsidRPr="00DE6B9C">
        <w:rPr>
          <w:rFonts w:ascii="Times New Roman" w:hAnsi="Times New Roman" w:cs="Times New Roman"/>
          <w:szCs w:val="28"/>
        </w:rPr>
        <w:tab/>
      </w:r>
    </w:p>
    <w:p w:rsidR="00DE6B9C" w:rsidRPr="00DE6B9C" w:rsidRDefault="00DE6B9C" w:rsidP="00DE6B9C">
      <w:pPr>
        <w:jc w:val="both"/>
        <w:rPr>
          <w:rFonts w:ascii="Times New Roman" w:hAnsi="Times New Roman" w:cs="Times New Roman"/>
          <w:szCs w:val="28"/>
        </w:rPr>
      </w:pPr>
    </w:p>
    <w:p w:rsidR="00DE6B9C" w:rsidRPr="00DE6B9C" w:rsidRDefault="00DE6B9C" w:rsidP="00DE6B9C">
      <w:pPr>
        <w:jc w:val="both"/>
        <w:rPr>
          <w:rFonts w:ascii="Times New Roman" w:hAnsi="Times New Roman" w:cs="Times New Roman"/>
          <w:szCs w:val="28"/>
        </w:rPr>
      </w:pPr>
    </w:p>
    <w:p w:rsidR="00DE6B9C" w:rsidRPr="00DE6B9C" w:rsidRDefault="00DE6B9C" w:rsidP="00DE6B9C">
      <w:pPr>
        <w:jc w:val="both"/>
        <w:rPr>
          <w:rFonts w:ascii="Times New Roman" w:hAnsi="Times New Roman" w:cs="Times New Roman"/>
          <w:szCs w:val="28"/>
        </w:rPr>
      </w:pPr>
    </w:p>
    <w:p w:rsidR="00DE6B9C" w:rsidRPr="00DE6B9C" w:rsidRDefault="00DE6B9C" w:rsidP="00DE6B9C">
      <w:pPr>
        <w:jc w:val="both"/>
        <w:rPr>
          <w:rFonts w:ascii="Times New Roman" w:hAnsi="Times New Roman" w:cs="Times New Roman"/>
          <w:szCs w:val="28"/>
        </w:rPr>
      </w:pPr>
    </w:p>
    <w:p w:rsidR="00DE6B9C" w:rsidRPr="00DE6B9C" w:rsidRDefault="00DE6B9C" w:rsidP="00DE6B9C">
      <w:pPr>
        <w:jc w:val="both"/>
        <w:rPr>
          <w:rFonts w:ascii="Times New Roman" w:hAnsi="Times New Roman" w:cs="Times New Roman"/>
          <w:b/>
          <w:szCs w:val="28"/>
        </w:rPr>
      </w:pPr>
      <w:r w:rsidRPr="00DE6B9C">
        <w:rPr>
          <w:rFonts w:ascii="Times New Roman" w:hAnsi="Times New Roman" w:cs="Times New Roman"/>
          <w:szCs w:val="28"/>
        </w:rPr>
        <w:t>Глава сельского поселения</w:t>
      </w:r>
    </w:p>
    <w:p w:rsidR="00DE6B9C" w:rsidRPr="00DE6B9C" w:rsidRDefault="00DE6B9C" w:rsidP="00DE6B9C">
      <w:pPr>
        <w:jc w:val="both"/>
        <w:rPr>
          <w:rFonts w:ascii="Times New Roman" w:hAnsi="Times New Roman" w:cs="Times New Roman"/>
          <w:b/>
          <w:szCs w:val="28"/>
        </w:rPr>
      </w:pPr>
      <w:proofErr w:type="spellStart"/>
      <w:r w:rsidRPr="00DE6B9C">
        <w:rPr>
          <w:rFonts w:ascii="Times New Roman" w:hAnsi="Times New Roman" w:cs="Times New Roman"/>
          <w:szCs w:val="28"/>
        </w:rPr>
        <w:t>Норкинский</w:t>
      </w:r>
      <w:proofErr w:type="spellEnd"/>
      <w:r w:rsidRPr="00DE6B9C">
        <w:rPr>
          <w:rFonts w:ascii="Times New Roman" w:hAnsi="Times New Roman" w:cs="Times New Roman"/>
          <w:szCs w:val="28"/>
        </w:rPr>
        <w:t xml:space="preserve"> сельсовет </w:t>
      </w:r>
      <w:r w:rsidRPr="00DE6B9C">
        <w:rPr>
          <w:rFonts w:ascii="Times New Roman" w:hAnsi="Times New Roman" w:cs="Times New Roman"/>
          <w:szCs w:val="28"/>
        </w:rPr>
        <w:tab/>
      </w:r>
      <w:r w:rsidRPr="00DE6B9C">
        <w:rPr>
          <w:rFonts w:ascii="Times New Roman" w:hAnsi="Times New Roman" w:cs="Times New Roman"/>
          <w:szCs w:val="28"/>
        </w:rPr>
        <w:tab/>
      </w:r>
      <w:r w:rsidRPr="00DE6B9C">
        <w:rPr>
          <w:rFonts w:ascii="Times New Roman" w:hAnsi="Times New Roman" w:cs="Times New Roman"/>
          <w:szCs w:val="28"/>
        </w:rPr>
        <w:tab/>
      </w:r>
      <w:r w:rsidRPr="00DE6B9C">
        <w:rPr>
          <w:rFonts w:ascii="Times New Roman" w:hAnsi="Times New Roman" w:cs="Times New Roman"/>
          <w:szCs w:val="28"/>
        </w:rPr>
        <w:tab/>
        <w:t xml:space="preserve">                    </w:t>
      </w:r>
      <w:proofErr w:type="spellStart"/>
      <w:r w:rsidRPr="00DE6B9C">
        <w:rPr>
          <w:rFonts w:ascii="Times New Roman" w:hAnsi="Times New Roman" w:cs="Times New Roman"/>
          <w:szCs w:val="28"/>
        </w:rPr>
        <w:t>Ф.К.Гиндуллина</w:t>
      </w:r>
      <w:proofErr w:type="spellEnd"/>
    </w:p>
    <w:p w:rsidR="00DE6B9C" w:rsidRPr="00DE6B9C" w:rsidRDefault="00DE6B9C" w:rsidP="00DE6B9C">
      <w:pPr>
        <w:jc w:val="both"/>
        <w:rPr>
          <w:rFonts w:ascii="Times New Roman" w:hAnsi="Times New Roman" w:cs="Times New Roman"/>
        </w:rPr>
      </w:pPr>
    </w:p>
    <w:p w:rsidR="00DE6B9C" w:rsidRPr="00DE6B9C" w:rsidRDefault="00DE6B9C" w:rsidP="00DE6B9C">
      <w:pPr>
        <w:jc w:val="both"/>
        <w:rPr>
          <w:rFonts w:ascii="Times New Roman" w:hAnsi="Times New Roman" w:cs="Times New Roman"/>
        </w:rPr>
      </w:pPr>
      <w:proofErr w:type="spellStart"/>
      <w:r w:rsidRPr="00DE6B9C">
        <w:rPr>
          <w:rFonts w:ascii="Times New Roman" w:hAnsi="Times New Roman" w:cs="Times New Roman"/>
        </w:rPr>
        <w:t>д</w:t>
      </w:r>
      <w:proofErr w:type="gramStart"/>
      <w:r w:rsidRPr="00DE6B9C">
        <w:rPr>
          <w:rFonts w:ascii="Times New Roman" w:hAnsi="Times New Roman" w:cs="Times New Roman"/>
        </w:rPr>
        <w:t>.Н</w:t>
      </w:r>
      <w:proofErr w:type="gramEnd"/>
      <w:r w:rsidRPr="00DE6B9C">
        <w:rPr>
          <w:rFonts w:ascii="Times New Roman" w:hAnsi="Times New Roman" w:cs="Times New Roman"/>
        </w:rPr>
        <w:t>оркино</w:t>
      </w:r>
      <w:proofErr w:type="spellEnd"/>
    </w:p>
    <w:p w:rsidR="00DE6B9C" w:rsidRPr="00DE6B9C" w:rsidRDefault="00DE6B9C" w:rsidP="00DE6B9C">
      <w:pPr>
        <w:jc w:val="both"/>
        <w:rPr>
          <w:rFonts w:ascii="Times New Roman" w:hAnsi="Times New Roman" w:cs="Times New Roman"/>
        </w:rPr>
      </w:pPr>
      <w:r w:rsidRPr="00DE6B9C">
        <w:rPr>
          <w:rFonts w:ascii="Times New Roman" w:hAnsi="Times New Roman" w:cs="Times New Roman"/>
        </w:rPr>
        <w:t>__________ 2018 года</w:t>
      </w:r>
    </w:p>
    <w:p w:rsidR="00DE6B9C" w:rsidRPr="00DE6B9C" w:rsidRDefault="00DE6B9C" w:rsidP="00DE6B9C">
      <w:pPr>
        <w:jc w:val="both"/>
        <w:rPr>
          <w:rFonts w:ascii="Times New Roman" w:hAnsi="Times New Roman" w:cs="Times New Roman"/>
        </w:rPr>
      </w:pPr>
      <w:r w:rsidRPr="00DE6B9C">
        <w:rPr>
          <w:rFonts w:ascii="Times New Roman" w:hAnsi="Times New Roman" w:cs="Times New Roman"/>
        </w:rPr>
        <w:t>№ _______</w:t>
      </w:r>
    </w:p>
    <w:p w:rsidR="00DE6B9C" w:rsidRPr="00BE4107" w:rsidRDefault="00DE6B9C" w:rsidP="00DE6B9C">
      <w:pPr>
        <w:jc w:val="both"/>
        <w:rPr>
          <w:szCs w:val="28"/>
        </w:rPr>
      </w:pPr>
    </w:p>
    <w:p w:rsidR="00DE6B9C" w:rsidRDefault="00DE6B9C" w:rsidP="009A57E8">
      <w:pPr>
        <w:widowControl w:val="0"/>
        <w:ind w:left="7088"/>
        <w:rPr>
          <w:rFonts w:ascii="Times New Roman" w:hAnsi="Times New Roman" w:cs="Times New Roman"/>
        </w:rPr>
      </w:pPr>
    </w:p>
    <w:p w:rsidR="00DE6B9C" w:rsidRDefault="00DE6B9C" w:rsidP="009A57E8">
      <w:pPr>
        <w:widowControl w:val="0"/>
        <w:ind w:left="7088"/>
        <w:rPr>
          <w:rFonts w:ascii="Times New Roman" w:hAnsi="Times New Roman" w:cs="Times New Roman"/>
        </w:rPr>
      </w:pPr>
    </w:p>
    <w:p w:rsidR="00DE6B9C" w:rsidRDefault="00DE6B9C" w:rsidP="009A57E8">
      <w:pPr>
        <w:widowControl w:val="0"/>
        <w:ind w:left="7088"/>
        <w:rPr>
          <w:rFonts w:ascii="Times New Roman" w:hAnsi="Times New Roman" w:cs="Times New Roman"/>
        </w:rPr>
      </w:pPr>
    </w:p>
    <w:p w:rsidR="00DE6B9C" w:rsidRDefault="00DE6B9C" w:rsidP="009A57E8">
      <w:pPr>
        <w:widowControl w:val="0"/>
        <w:ind w:left="7088"/>
        <w:rPr>
          <w:rFonts w:ascii="Times New Roman" w:hAnsi="Times New Roman" w:cs="Times New Roman"/>
        </w:rPr>
      </w:pPr>
    </w:p>
    <w:p w:rsidR="00DE6B9C" w:rsidRDefault="00DE6B9C" w:rsidP="009A57E8">
      <w:pPr>
        <w:widowControl w:val="0"/>
        <w:ind w:left="7088"/>
        <w:rPr>
          <w:rFonts w:ascii="Times New Roman" w:hAnsi="Times New Roman" w:cs="Times New Roman"/>
        </w:rPr>
      </w:pPr>
    </w:p>
    <w:p w:rsidR="00DE6B9C" w:rsidRDefault="00DE6B9C" w:rsidP="009A57E8">
      <w:pPr>
        <w:widowControl w:val="0"/>
        <w:ind w:left="7088"/>
        <w:rPr>
          <w:rFonts w:ascii="Times New Roman" w:hAnsi="Times New Roman" w:cs="Times New Roman"/>
        </w:rPr>
      </w:pPr>
    </w:p>
    <w:p w:rsidR="00DE6B9C" w:rsidRDefault="00DE6B9C" w:rsidP="009A57E8">
      <w:pPr>
        <w:widowControl w:val="0"/>
        <w:ind w:left="7088"/>
        <w:rPr>
          <w:rFonts w:ascii="Times New Roman" w:hAnsi="Times New Roman" w:cs="Times New Roman"/>
        </w:rPr>
      </w:pPr>
    </w:p>
    <w:p w:rsidR="00DE6B9C" w:rsidRDefault="00DE6B9C" w:rsidP="009A57E8">
      <w:pPr>
        <w:widowControl w:val="0"/>
        <w:ind w:left="7088"/>
        <w:rPr>
          <w:rFonts w:ascii="Times New Roman" w:hAnsi="Times New Roman" w:cs="Times New Roman"/>
        </w:rPr>
      </w:pPr>
    </w:p>
    <w:p w:rsidR="005032B7" w:rsidRDefault="00CE1A18" w:rsidP="009A57E8">
      <w:pPr>
        <w:widowControl w:val="0"/>
        <w:ind w:left="7088"/>
        <w:rPr>
          <w:rFonts w:ascii="Times New Roman" w:hAnsi="Times New Roman" w:cs="Times New Roman"/>
        </w:rPr>
      </w:pPr>
      <w:bookmarkStart w:id="0" w:name="_GoBack"/>
      <w:bookmarkEnd w:id="0"/>
      <w:r>
        <w:rPr>
          <w:rFonts w:ascii="Times New Roman" w:hAnsi="Times New Roman" w:cs="Times New Roman"/>
        </w:rPr>
        <w:lastRenderedPageBreak/>
        <w:t>Приложение</w:t>
      </w:r>
    </w:p>
    <w:p w:rsidR="00CE1A18" w:rsidRDefault="00CE1A18" w:rsidP="009A57E8">
      <w:pPr>
        <w:widowControl w:val="0"/>
        <w:ind w:left="7088"/>
        <w:rPr>
          <w:rFonts w:ascii="Times New Roman" w:hAnsi="Times New Roman" w:cs="Times New Roman"/>
        </w:rPr>
      </w:pPr>
      <w:r>
        <w:rPr>
          <w:rFonts w:ascii="Times New Roman" w:hAnsi="Times New Roman" w:cs="Times New Roman"/>
        </w:rPr>
        <w:t xml:space="preserve">к решению Совета </w:t>
      </w:r>
      <w:r w:rsidR="002C3605">
        <w:rPr>
          <w:rFonts w:ascii="Times New Roman" w:hAnsi="Times New Roman" w:cs="Times New Roman"/>
        </w:rPr>
        <w:t xml:space="preserve">сельского поселения </w:t>
      </w:r>
      <w:proofErr w:type="spellStart"/>
      <w:r w:rsidR="00A26B04" w:rsidRPr="00A26B04">
        <w:rPr>
          <w:rFonts w:ascii="Times New Roman" w:hAnsi="Times New Roman" w:cs="Times New Roman"/>
        </w:rPr>
        <w:t>Норкинский</w:t>
      </w:r>
      <w:proofErr w:type="spellEnd"/>
      <w:r w:rsidR="002C3605">
        <w:rPr>
          <w:rFonts w:ascii="Times New Roman" w:hAnsi="Times New Roman" w:cs="Times New Roman"/>
        </w:rPr>
        <w:t xml:space="preserve"> сельсовет </w:t>
      </w:r>
    </w:p>
    <w:p w:rsidR="00CE1A18" w:rsidRDefault="00CE1A18" w:rsidP="009A57E8">
      <w:pPr>
        <w:widowControl w:val="0"/>
        <w:ind w:left="7088"/>
        <w:rPr>
          <w:rFonts w:ascii="Times New Roman" w:hAnsi="Times New Roman" w:cs="Times New Roman"/>
        </w:rPr>
      </w:pPr>
      <w:r>
        <w:rPr>
          <w:rFonts w:ascii="Times New Roman" w:hAnsi="Times New Roman" w:cs="Times New Roman"/>
        </w:rPr>
        <w:t xml:space="preserve">муниципального района </w:t>
      </w:r>
      <w:proofErr w:type="spellStart"/>
      <w:r>
        <w:rPr>
          <w:rFonts w:ascii="Times New Roman" w:hAnsi="Times New Roman" w:cs="Times New Roman"/>
        </w:rPr>
        <w:t>Балтачевского</w:t>
      </w:r>
      <w:proofErr w:type="spellEnd"/>
      <w:r>
        <w:rPr>
          <w:rFonts w:ascii="Times New Roman" w:hAnsi="Times New Roman" w:cs="Times New Roman"/>
        </w:rPr>
        <w:t xml:space="preserve"> района</w:t>
      </w:r>
    </w:p>
    <w:p w:rsidR="00CE1A18" w:rsidRDefault="00CE1A18" w:rsidP="009A57E8">
      <w:pPr>
        <w:widowControl w:val="0"/>
        <w:ind w:left="7088"/>
        <w:rPr>
          <w:rFonts w:ascii="Times New Roman" w:hAnsi="Times New Roman" w:cs="Times New Roman"/>
        </w:rPr>
      </w:pPr>
      <w:r>
        <w:rPr>
          <w:rFonts w:ascii="Times New Roman" w:hAnsi="Times New Roman" w:cs="Times New Roman"/>
        </w:rPr>
        <w:t xml:space="preserve">Республики Башкортостан </w:t>
      </w:r>
    </w:p>
    <w:p w:rsidR="00CE1A18" w:rsidRPr="005032B7" w:rsidRDefault="00CE1A18" w:rsidP="009A57E8">
      <w:pPr>
        <w:widowControl w:val="0"/>
        <w:ind w:left="7088"/>
        <w:rPr>
          <w:rFonts w:ascii="Times New Roman" w:hAnsi="Times New Roman" w:cs="Times New Roman"/>
        </w:rPr>
      </w:pPr>
      <w:r>
        <w:rPr>
          <w:rFonts w:ascii="Times New Roman" w:hAnsi="Times New Roman" w:cs="Times New Roman"/>
        </w:rPr>
        <w:t>от _____________201</w:t>
      </w:r>
      <w:r w:rsidR="002C3605">
        <w:rPr>
          <w:rFonts w:ascii="Times New Roman" w:hAnsi="Times New Roman" w:cs="Times New Roman"/>
        </w:rPr>
        <w:t>8</w:t>
      </w:r>
      <w:r>
        <w:rPr>
          <w:rFonts w:ascii="Times New Roman" w:hAnsi="Times New Roman" w:cs="Times New Roman"/>
        </w:rPr>
        <w:t xml:space="preserve"> №____</w:t>
      </w:r>
    </w:p>
    <w:p w:rsidR="00CE1A18" w:rsidRDefault="00CE1A18" w:rsidP="00CE1A18">
      <w:pPr>
        <w:widowControl w:val="0"/>
        <w:jc w:val="both"/>
        <w:rPr>
          <w:rFonts w:ascii="Times New Roman" w:hAnsi="Times New Roman" w:cs="Times New Roman"/>
          <w:b/>
        </w:rPr>
      </w:pPr>
    </w:p>
    <w:p w:rsidR="005032B7" w:rsidRPr="005032B7" w:rsidRDefault="005032B7" w:rsidP="00CE1A18">
      <w:pPr>
        <w:widowControl w:val="0"/>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CE1A18">
      <w:pPr>
        <w:widowControl w:val="0"/>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r w:rsidR="002C3605">
        <w:rPr>
          <w:rFonts w:ascii="Times New Roman" w:hAnsi="Times New Roman" w:cs="Times New Roman"/>
          <w:b/>
        </w:rPr>
        <w:t xml:space="preserve"> сельского поселения </w:t>
      </w:r>
      <w:proofErr w:type="spellStart"/>
      <w:r w:rsidR="00A26B04" w:rsidRPr="00A26B04">
        <w:rPr>
          <w:rFonts w:ascii="Times New Roman" w:hAnsi="Times New Roman" w:cs="Times New Roman"/>
          <w:b/>
        </w:rPr>
        <w:t>Норкинский</w:t>
      </w:r>
      <w:proofErr w:type="spellEnd"/>
      <w:r w:rsidR="002C3605">
        <w:rPr>
          <w:rFonts w:ascii="Times New Roman" w:hAnsi="Times New Roman" w:cs="Times New Roman"/>
          <w:b/>
        </w:rPr>
        <w:t xml:space="preserve"> сельсовет </w:t>
      </w:r>
    </w:p>
    <w:p w:rsidR="005032B7" w:rsidRPr="005032B7" w:rsidRDefault="001A56F7" w:rsidP="00CE1A18">
      <w:pPr>
        <w:widowControl w:val="0"/>
        <w:jc w:val="center"/>
        <w:rPr>
          <w:rFonts w:ascii="Times New Roman" w:hAnsi="Times New Roman" w:cs="Times New Roman"/>
          <w:b/>
        </w:rPr>
      </w:pPr>
      <w:r>
        <w:rPr>
          <w:rFonts w:ascii="Times New Roman" w:hAnsi="Times New Roman" w:cs="Times New Roman"/>
          <w:b/>
        </w:rPr>
        <w:t xml:space="preserve">муниципального района </w:t>
      </w:r>
      <w:proofErr w:type="spellStart"/>
      <w:r>
        <w:rPr>
          <w:rFonts w:ascii="Times New Roman" w:hAnsi="Times New Roman" w:cs="Times New Roman"/>
          <w:b/>
        </w:rPr>
        <w:t>Балтачевский</w:t>
      </w:r>
      <w:proofErr w:type="spellEnd"/>
      <w:r>
        <w:rPr>
          <w:rFonts w:ascii="Times New Roman" w:hAnsi="Times New Roman" w:cs="Times New Roman"/>
          <w:b/>
        </w:rPr>
        <w:t xml:space="preserve"> район Республики Башкортостан</w:t>
      </w:r>
    </w:p>
    <w:p w:rsidR="005032B7" w:rsidRPr="005032B7" w:rsidRDefault="005032B7" w:rsidP="00CE1A18">
      <w:pPr>
        <w:widowControl w:val="0"/>
        <w:jc w:val="both"/>
        <w:rPr>
          <w:rFonts w:ascii="Times New Roman" w:hAnsi="Times New Roman" w:cs="Times New Roman"/>
          <w:b/>
        </w:rPr>
      </w:pPr>
    </w:p>
    <w:p w:rsidR="005032B7" w:rsidRPr="005032B7" w:rsidRDefault="005032B7" w:rsidP="00CE1A18">
      <w:pPr>
        <w:widowControl w:val="0"/>
        <w:jc w:val="both"/>
        <w:rPr>
          <w:rFonts w:ascii="Times New Roman" w:hAnsi="Times New Roman" w:cs="Times New Roman"/>
          <w:b/>
        </w:rPr>
      </w:pPr>
    </w:p>
    <w:p w:rsidR="005032B7" w:rsidRPr="005032B7" w:rsidRDefault="005032B7" w:rsidP="00CE1A18">
      <w:pPr>
        <w:widowControl w:val="0"/>
        <w:jc w:val="both"/>
        <w:rPr>
          <w:rFonts w:ascii="Times New Roman" w:hAnsi="Times New Roman" w:cs="Times New Roman"/>
          <w:b/>
        </w:rPr>
      </w:pPr>
    </w:p>
    <w:p w:rsidR="005032B7" w:rsidRPr="005032B7" w:rsidRDefault="005032B7" w:rsidP="00CE1A18">
      <w:pPr>
        <w:widowControl w:val="0"/>
        <w:ind w:firstLine="709"/>
        <w:jc w:val="both"/>
        <w:rPr>
          <w:rFonts w:ascii="Times New Roman" w:hAnsi="Times New Roman" w:cs="Times New Roman"/>
          <w:b/>
        </w:rPr>
      </w:pPr>
      <w:r w:rsidRPr="005032B7">
        <w:rPr>
          <w:rFonts w:ascii="Times New Roman" w:hAnsi="Times New Roman" w:cs="Times New Roman"/>
          <w:b/>
        </w:rPr>
        <w:t>Содержание:</w:t>
      </w:r>
    </w:p>
    <w:tbl>
      <w:tblPr>
        <w:tblW w:w="9525" w:type="dxa"/>
        <w:tblInd w:w="817" w:type="dxa"/>
        <w:tblLayout w:type="fixed"/>
        <w:tblLook w:val="00A0" w:firstRow="1" w:lastRow="0" w:firstColumn="1" w:lastColumn="0" w:noHBand="0" w:noVBand="0"/>
      </w:tblPr>
      <w:tblGrid>
        <w:gridCol w:w="648"/>
        <w:gridCol w:w="648"/>
        <w:gridCol w:w="7448"/>
        <w:gridCol w:w="781"/>
      </w:tblGrid>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CE1A18"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3</w:t>
            </w:r>
          </w:p>
        </w:tc>
      </w:tr>
      <w:tr w:rsidR="005032B7" w:rsidRPr="005032B7" w:rsidTr="00CE1A18">
        <w:tc>
          <w:tcPr>
            <w:tcW w:w="648" w:type="dxa"/>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CE1A18"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8</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B21E47"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16</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29</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33</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39</w:t>
            </w:r>
          </w:p>
        </w:tc>
      </w:tr>
      <w:tr w:rsidR="005032B7" w:rsidRPr="005032B7" w:rsidTr="00CE1A18">
        <w:tc>
          <w:tcPr>
            <w:tcW w:w="648" w:type="dxa"/>
            <w:shd w:val="clear" w:color="auto" w:fill="auto"/>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45</w:t>
            </w:r>
          </w:p>
        </w:tc>
      </w:tr>
      <w:tr w:rsidR="005032B7" w:rsidRPr="005032B7" w:rsidTr="00CE1A18">
        <w:tc>
          <w:tcPr>
            <w:tcW w:w="648" w:type="dxa"/>
            <w:shd w:val="clear" w:color="auto" w:fill="auto"/>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55</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CE1A18">
            <w:pPr>
              <w:widowControl w:val="0"/>
              <w:jc w:val="both"/>
              <w:rPr>
                <w:rFonts w:ascii="Times New Roman" w:eastAsia="Times New Roman" w:hAnsi="Times New Roman" w:cs="Times New Roman"/>
                <w:kern w:val="2"/>
              </w:rPr>
            </w:pPr>
          </w:p>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63</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71</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CE1A18">
            <w:pPr>
              <w:widowControl w:val="0"/>
              <w:jc w:val="both"/>
              <w:rPr>
                <w:rFonts w:ascii="Times New Roman" w:eastAsia="Times New Roman" w:hAnsi="Times New Roman" w:cs="Times New Roman"/>
                <w:kern w:val="2"/>
              </w:rPr>
            </w:pPr>
          </w:p>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78</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119</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125</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130</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133</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162</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172</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p>
        </w:tc>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172</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p>
        </w:tc>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181</w:t>
            </w:r>
          </w:p>
        </w:tc>
      </w:tr>
    </w:tbl>
    <w:p w:rsidR="005032B7" w:rsidRPr="005032B7" w:rsidRDefault="005032B7" w:rsidP="00CE1A18">
      <w:pPr>
        <w:widowControl w:val="0"/>
        <w:jc w:val="both"/>
        <w:rPr>
          <w:rFonts w:ascii="Times New Roman" w:hAnsi="Times New Roman" w:cs="Times New Roman"/>
        </w:rPr>
      </w:pPr>
    </w:p>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br w:type="page"/>
      </w:r>
    </w:p>
    <w:p w:rsid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CE1A18">
      <w:pPr>
        <w:widowControl w:val="0"/>
        <w:ind w:firstLine="567"/>
        <w:jc w:val="both"/>
        <w:rPr>
          <w:rFonts w:ascii="Times New Roman" w:hAnsi="Times New Roman" w:cs="Times New Roman"/>
          <w:b/>
        </w:rPr>
      </w:pP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CE1A18">
      <w:pPr>
        <w:widowControl w:val="0"/>
        <w:ind w:firstLine="567"/>
        <w:jc w:val="both"/>
        <w:rPr>
          <w:rFonts w:ascii="Times New Roman" w:hAnsi="Times New Roman" w:cs="Times New Roman"/>
        </w:rPr>
      </w:pP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за счет имеющихся территориальных (резервные территории) и других ресурсов с учетом выполнения </w:t>
      </w:r>
      <w:r w:rsidRPr="005032B7">
        <w:rPr>
          <w:rFonts w:ascii="Times New Roman" w:hAnsi="Times New Roman" w:cs="Times New Roman"/>
        </w:rPr>
        <w:lastRenderedPageBreak/>
        <w:t>требований природоохранного законодательства;</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lastRenderedPageBreak/>
        <w:t>- иные виды зон производственной, инженерной и транспортной инфраструктур.</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CE1A18">
      <w:pPr>
        <w:widowControl w:val="0"/>
        <w:ind w:firstLine="567"/>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CE1A18">
      <w:pPr>
        <w:widowControl w:val="0"/>
        <w:ind w:firstLine="567"/>
        <w:jc w:val="both"/>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 xml:space="preserve">Для коммуникаций и сооружений внешнего транспорта (железнодорожного, </w:t>
      </w:r>
      <w:r w:rsidRPr="005032B7">
        <w:rPr>
          <w:rFonts w:ascii="Times New Roman" w:hAnsi="Times New Roman" w:cs="Times New Roman"/>
        </w:rPr>
        <w:lastRenderedPageBreak/>
        <w:t>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CE1A18">
      <w:pPr>
        <w:widowControl w:val="0"/>
        <w:ind w:firstLine="567"/>
        <w:jc w:val="both"/>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CE1A18">
      <w:pPr>
        <w:widowControl w:val="0"/>
        <w:ind w:firstLine="567"/>
        <w:jc w:val="both"/>
        <w:rPr>
          <w:rFonts w:ascii="Times New Roman" w:hAnsi="Times New Roman" w:cs="Times New Roman"/>
        </w:rPr>
      </w:pP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lastRenderedPageBreak/>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CE1A18">
      <w:pPr>
        <w:widowControl w:val="0"/>
        <w:ind w:firstLine="567"/>
        <w:jc w:val="both"/>
        <w:rPr>
          <w:rFonts w:ascii="Times New Roman" w:hAnsi="Times New Roman" w:cs="Times New Roman"/>
        </w:rPr>
      </w:pPr>
    </w:p>
    <w:p w:rsidR="005032B7" w:rsidRPr="005032B7" w:rsidRDefault="005032B7" w:rsidP="00CE1A18">
      <w:pPr>
        <w:pStyle w:val="Default"/>
        <w:widowControl w:val="0"/>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CE1A18">
      <w:pPr>
        <w:widowControl w:val="0"/>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CE1A18">
      <w:pPr>
        <w:pStyle w:val="20"/>
        <w:keepNext w:val="0"/>
        <w:widowControl w:val="0"/>
        <w:suppressAutoHyphens w:val="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CE1A18">
      <w:pPr>
        <w:widowControl w:val="0"/>
        <w:jc w:val="both"/>
        <w:rPr>
          <w:rFonts w:ascii="Times New Roman" w:hAnsi="Times New Roman" w:cs="Times New Roman"/>
        </w:rPr>
      </w:pPr>
    </w:p>
    <w:p w:rsidR="005032B7" w:rsidRPr="005032B7" w:rsidRDefault="005032B7" w:rsidP="00CE1A18">
      <w:pPr>
        <w:pStyle w:val="Default"/>
        <w:widowControl w:val="0"/>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w:t>
      </w:r>
      <w:r w:rsidRPr="005032B7">
        <w:rPr>
          <w:rFonts w:ascii="Times New Roman" w:hAnsi="Times New Roman" w:cs="Times New Roman"/>
        </w:rPr>
        <w:lastRenderedPageBreak/>
        <w:t xml:space="preserve">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CE1A18" w:rsidRDefault="000F6AB2" w:rsidP="00CE1A18">
      <w:pPr>
        <w:widowControl w:val="0"/>
        <w:ind w:firstLine="567"/>
        <w:jc w:val="both"/>
        <w:rPr>
          <w:rFonts w:ascii="Times New Roman" w:hAnsi="Times New Roman" w:cs="Times New Roman"/>
          <w:sz w:val="36"/>
        </w:rPr>
      </w:pP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CE1A18">
      <w:pPr>
        <w:pStyle w:val="Default"/>
        <w:widowControl w:val="0"/>
        <w:jc w:val="both"/>
        <w:rPr>
          <w:rFonts w:ascii="Times New Roman" w:hAnsi="Times New Roman" w:cs="Times New Roman"/>
        </w:rPr>
      </w:pPr>
    </w:p>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CE1A18">
            <w:pPr>
              <w:pStyle w:val="Default"/>
              <w:widowControl w:val="0"/>
              <w:jc w:val="both"/>
              <w:rPr>
                <w:rFonts w:ascii="Times New Roman" w:hAnsi="Times New Roman" w:cs="Times New Roman"/>
              </w:rPr>
            </w:pP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CE1A18">
      <w:pPr>
        <w:pStyle w:val="Default"/>
        <w:widowControl w:val="0"/>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CE1A18">
      <w:pPr>
        <w:pStyle w:val="Default"/>
        <w:widowControl w:val="0"/>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CE1A18">
      <w:pPr>
        <w:widowControl w:val="0"/>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CE1A18">
      <w:pPr>
        <w:widowControl w:val="0"/>
        <w:ind w:firstLine="567"/>
        <w:jc w:val="both"/>
        <w:rPr>
          <w:rFonts w:ascii="Times New Roman" w:hAnsi="Times New Roman" w:cs="Times New Roman"/>
        </w:rPr>
      </w:pP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CE1A18">
      <w:pPr>
        <w:widowControl w:val="0"/>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CE1A18">
      <w:pPr>
        <w:pStyle w:val="2"/>
        <w:widowControl w:val="0"/>
        <w:numPr>
          <w:ilvl w:val="0"/>
          <w:numId w:val="0"/>
        </w:numPr>
        <w:suppressAutoHyphens w:val="0"/>
        <w:ind w:left="786"/>
        <w:jc w:val="both"/>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CE1A18">
      <w:pPr>
        <w:pStyle w:val="2"/>
        <w:widowControl w:val="0"/>
        <w:numPr>
          <w:ilvl w:val="0"/>
          <w:numId w:val="0"/>
        </w:numPr>
        <w:suppressAutoHyphens w:val="0"/>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CE1A18">
      <w:pPr>
        <w:pStyle w:val="2"/>
        <w:widowControl w:val="0"/>
        <w:numPr>
          <w:ilvl w:val="0"/>
          <w:numId w:val="0"/>
        </w:numPr>
        <w:suppressAutoHyphens w:val="0"/>
        <w:ind w:left="786"/>
        <w:jc w:val="both"/>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CE1A18">
      <w:pPr>
        <w:pStyle w:val="2"/>
        <w:widowControl w:val="0"/>
        <w:numPr>
          <w:ilvl w:val="0"/>
          <w:numId w:val="0"/>
        </w:numPr>
        <w:suppressAutoHyphens w:val="0"/>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CE1A18">
      <w:pPr>
        <w:pStyle w:val="2"/>
        <w:widowControl w:val="0"/>
        <w:numPr>
          <w:ilvl w:val="0"/>
          <w:numId w:val="0"/>
        </w:numPr>
        <w:suppressAutoHyphens w:val="0"/>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CE1A18">
      <w:pPr>
        <w:pStyle w:val="20"/>
        <w:keepNext w:val="0"/>
        <w:widowControl w:val="0"/>
        <w:suppressAutoHyphens w:val="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CE1A18">
      <w:pPr>
        <w:widowControl w:val="0"/>
        <w:jc w:val="both"/>
        <w:rPr>
          <w:lang w:eastAsia="ar-SA"/>
        </w:rPr>
      </w:pPr>
    </w:p>
    <w:p w:rsidR="005032B7" w:rsidRPr="005032B7" w:rsidRDefault="005032B7"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0,02-0,03</w:t>
            </w:r>
          </w:p>
        </w:tc>
      </w:tr>
    </w:tbl>
    <w:p w:rsidR="000F6AB2" w:rsidRDefault="000F6AB2" w:rsidP="00CE1A18">
      <w:pPr>
        <w:pStyle w:val="a4"/>
        <w:widowControl w:val="0"/>
        <w:suppressAutoHyphens w:val="0"/>
        <w:spacing w:after="0"/>
        <w:jc w:val="both"/>
        <w:rPr>
          <w:u w:val="single"/>
        </w:rPr>
      </w:pPr>
    </w:p>
    <w:p w:rsidR="005032B7" w:rsidRDefault="005032B7" w:rsidP="00CE1A18">
      <w:pPr>
        <w:pStyle w:val="a4"/>
        <w:widowControl w:val="0"/>
        <w:suppressAutoHyphens w:val="0"/>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CE1A18">
      <w:pPr>
        <w:pStyle w:val="a4"/>
        <w:widowControl w:val="0"/>
        <w:suppressAutoHyphens w:val="0"/>
        <w:spacing w:after="0"/>
        <w:jc w:val="both"/>
      </w:pPr>
    </w:p>
    <w:p w:rsidR="000F6AB2" w:rsidRDefault="000F6AB2" w:rsidP="00CE1A18">
      <w:pPr>
        <w:pStyle w:val="a4"/>
        <w:widowControl w:val="0"/>
        <w:suppressAutoHyphens w:val="0"/>
        <w:spacing w:after="0"/>
        <w:jc w:val="both"/>
      </w:pPr>
    </w:p>
    <w:p w:rsidR="00CE1A18" w:rsidRDefault="00CE1A18" w:rsidP="00CE1A18">
      <w:pPr>
        <w:pStyle w:val="a4"/>
        <w:widowControl w:val="0"/>
        <w:suppressAutoHyphens w:val="0"/>
        <w:spacing w:after="0"/>
        <w:jc w:val="both"/>
      </w:pPr>
    </w:p>
    <w:p w:rsidR="00CE1A18" w:rsidRDefault="00CE1A18" w:rsidP="00CE1A18">
      <w:pPr>
        <w:pStyle w:val="a4"/>
        <w:widowControl w:val="0"/>
        <w:suppressAutoHyphens w:val="0"/>
        <w:spacing w:after="0"/>
        <w:jc w:val="both"/>
      </w:pPr>
    </w:p>
    <w:p w:rsidR="00CE1A18" w:rsidRDefault="00CE1A18" w:rsidP="00CE1A18">
      <w:pPr>
        <w:pStyle w:val="a4"/>
        <w:widowControl w:val="0"/>
        <w:suppressAutoHyphens w:val="0"/>
        <w:spacing w:after="0"/>
        <w:jc w:val="both"/>
      </w:pPr>
    </w:p>
    <w:p w:rsidR="00CE1A18" w:rsidRPr="005032B7" w:rsidRDefault="00CE1A18" w:rsidP="00CE1A18">
      <w:pPr>
        <w:pStyle w:val="a4"/>
        <w:widowControl w:val="0"/>
        <w:suppressAutoHyphens w:val="0"/>
        <w:spacing w:after="0"/>
        <w:jc w:val="both"/>
      </w:pPr>
    </w:p>
    <w:p w:rsidR="005032B7" w:rsidRPr="005032B7" w:rsidRDefault="005032B7" w:rsidP="00CE1A18">
      <w:pPr>
        <w:pStyle w:val="20"/>
        <w:keepNext w:val="0"/>
        <w:widowControl w:val="0"/>
        <w:suppressAutoHyphens w:val="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0F6AB2" w:rsidRDefault="000F6AB2" w:rsidP="00CE1A18">
      <w:pPr>
        <w:widowControl w:val="0"/>
        <w:jc w:val="both"/>
        <w:rPr>
          <w:rFonts w:ascii="Times New Roman" w:hAnsi="Times New Roman" w:cs="Times New Roman"/>
          <w:lang w:eastAsia="ar-SA"/>
        </w:rPr>
      </w:pPr>
    </w:p>
    <w:p w:rsidR="000F6AB2" w:rsidRDefault="000F6AB2" w:rsidP="00CE1A18">
      <w:pPr>
        <w:widowControl w:val="0"/>
        <w:jc w:val="both"/>
        <w:rPr>
          <w:rFonts w:ascii="Times New Roman" w:hAnsi="Times New Roman" w:cs="Times New Roman"/>
          <w:lang w:eastAsia="ar-SA"/>
        </w:rPr>
      </w:pPr>
    </w:p>
    <w:p w:rsidR="005032B7" w:rsidRPr="005032B7" w:rsidRDefault="005032B7"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CE1A18">
      <w:pPr>
        <w:pStyle w:val="a"/>
        <w:widowControl w:val="0"/>
        <w:numPr>
          <w:ilvl w:val="0"/>
          <w:numId w:val="0"/>
        </w:numPr>
        <w:ind w:left="360"/>
        <w:contextualSpacing w:val="0"/>
        <w:jc w:val="both"/>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CE1A18">
      <w:pPr>
        <w:pStyle w:val="20"/>
        <w:keepNext w:val="0"/>
        <w:widowControl w:val="0"/>
        <w:suppressAutoHyphens w:val="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CE1A18">
      <w:pPr>
        <w:pStyle w:val="20"/>
        <w:keepNext w:val="0"/>
        <w:widowControl w:val="0"/>
        <w:suppressAutoHyphens w:val="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CE1A18">
            <w:pPr>
              <w:widowControl w:val="0"/>
              <w:jc w:val="both"/>
              <w:rPr>
                <w:rFonts w:ascii="Times New Roman" w:hAnsi="Times New Roman" w:cs="Times New Roman"/>
              </w:rPr>
            </w:pPr>
          </w:p>
        </w:tc>
        <w:tc>
          <w:tcPr>
            <w:tcW w:w="1701"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CE1A18">
            <w:pPr>
              <w:widowControl w:val="0"/>
              <w:jc w:val="both"/>
              <w:rPr>
                <w:rFonts w:ascii="Times New Roman" w:hAnsi="Times New Roman" w:cs="Times New Roman"/>
              </w:rPr>
            </w:pPr>
          </w:p>
        </w:tc>
      </w:tr>
      <w:tr w:rsidR="005032B7" w:rsidRPr="005032B7" w:rsidTr="005032B7">
        <w:tc>
          <w:tcPr>
            <w:tcW w:w="5070"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CE1A18">
            <w:pPr>
              <w:widowControl w:val="0"/>
              <w:jc w:val="both"/>
              <w:rPr>
                <w:rFonts w:ascii="Times New Roman" w:hAnsi="Times New Roman" w:cs="Times New Roman"/>
              </w:rPr>
            </w:pPr>
          </w:p>
          <w:p w:rsidR="005032B7" w:rsidRPr="005032B7" w:rsidRDefault="005032B7" w:rsidP="00CE1A18">
            <w:pPr>
              <w:widowControl w:val="0"/>
              <w:jc w:val="both"/>
              <w:rPr>
                <w:rFonts w:ascii="Times New Roman" w:hAnsi="Times New Roman" w:cs="Times New Roman"/>
              </w:rPr>
            </w:pPr>
          </w:p>
        </w:tc>
        <w:tc>
          <w:tcPr>
            <w:tcW w:w="1701" w:type="dxa"/>
            <w:tcBorders>
              <w:bottom w:val="nil"/>
            </w:tcBorders>
            <w:vAlign w:val="center"/>
          </w:tcPr>
          <w:p w:rsidR="005032B7" w:rsidRPr="005032B7" w:rsidRDefault="005032B7" w:rsidP="00CE1A18">
            <w:pPr>
              <w:widowControl w:val="0"/>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CE1A18">
            <w:pPr>
              <w:widowControl w:val="0"/>
              <w:jc w:val="both"/>
              <w:rPr>
                <w:rFonts w:ascii="Times New Roman" w:hAnsi="Times New Roman" w:cs="Times New Roman"/>
              </w:rPr>
            </w:pPr>
          </w:p>
          <w:p w:rsidR="005032B7" w:rsidRPr="005032B7" w:rsidRDefault="005032B7" w:rsidP="00CE1A18">
            <w:pPr>
              <w:widowControl w:val="0"/>
              <w:jc w:val="both"/>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CE1A18">
            <w:pPr>
              <w:widowControl w:val="0"/>
              <w:jc w:val="both"/>
              <w:rPr>
                <w:rFonts w:ascii="Times New Roman" w:hAnsi="Times New Roman" w:cs="Times New Roman"/>
              </w:rPr>
            </w:pPr>
          </w:p>
        </w:tc>
      </w:tr>
    </w:tbl>
    <w:p w:rsidR="005032B7" w:rsidRPr="000F3353" w:rsidRDefault="005032B7" w:rsidP="00CE1A18">
      <w:pPr>
        <w:pStyle w:val="a7"/>
        <w:widowControl w:val="0"/>
        <w:suppressAutoHyphens w:val="0"/>
        <w:jc w:val="both"/>
        <w:rPr>
          <w:b w:val="0"/>
        </w:rPr>
      </w:pPr>
      <w:r w:rsidRPr="000F3353">
        <w:rPr>
          <w:b w:val="0"/>
        </w:rPr>
        <w:t>Примечание:</w:t>
      </w:r>
    </w:p>
    <w:p w:rsidR="005032B7" w:rsidRPr="000F3353" w:rsidRDefault="005032B7" w:rsidP="00CE1A18">
      <w:pPr>
        <w:pStyle w:val="a6"/>
        <w:widowControl w:val="0"/>
        <w:numPr>
          <w:ilvl w:val="0"/>
          <w:numId w:val="4"/>
        </w:numPr>
        <w:suppressAutoHyphens w:val="0"/>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CE1A18">
      <w:pPr>
        <w:pStyle w:val="a6"/>
        <w:widowControl w:val="0"/>
        <w:numPr>
          <w:ilvl w:val="0"/>
          <w:numId w:val="4"/>
        </w:numPr>
        <w:suppressAutoHyphens w:val="0"/>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CE1A18">
      <w:pPr>
        <w:widowControl w:val="0"/>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CE1A18" w:rsidRDefault="00CE1A18">
      <w:pPr>
        <w:rPr>
          <w:rFonts w:ascii="Times New Roman" w:hAnsi="Times New Roman" w:cs="Times New Roman"/>
        </w:rPr>
      </w:pPr>
      <w:r>
        <w:rPr>
          <w:rFonts w:ascii="Times New Roman" w:hAnsi="Times New Roman" w:cs="Times New Roman"/>
        </w:rPr>
        <w:br w:type="page"/>
      </w:r>
    </w:p>
    <w:p w:rsidR="005032B7" w:rsidRPr="005032B7" w:rsidRDefault="005032B7" w:rsidP="00CE1A18">
      <w:pPr>
        <w:pStyle w:val="22"/>
        <w:widowControl w:val="0"/>
        <w:ind w:left="0" w:firstLine="567"/>
        <w:jc w:val="both"/>
        <w:rPr>
          <w:rFonts w:ascii="Times New Roman" w:hAnsi="Times New Roman" w:cs="Times New Roman"/>
        </w:rPr>
      </w:pPr>
      <w:r w:rsidRPr="005032B7">
        <w:rPr>
          <w:rFonts w:ascii="Times New Roman" w:hAnsi="Times New Roman" w:cs="Times New Roman"/>
        </w:rPr>
        <w:lastRenderedPageBreak/>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CE1A18">
      <w:pPr>
        <w:pStyle w:val="22"/>
        <w:widowControl w:val="0"/>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CE1A18">
            <w:pPr>
              <w:widowControl w:val="0"/>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CE1A18">
            <w:pPr>
              <w:widowControl w:val="0"/>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CE1A18">
      <w:pPr>
        <w:widowControl w:val="0"/>
        <w:jc w:val="both"/>
        <w:rPr>
          <w:rFonts w:ascii="Times New Roman" w:hAnsi="Times New Roman" w:cs="Times New Roman"/>
        </w:rPr>
      </w:pPr>
    </w:p>
    <w:p w:rsidR="005032B7" w:rsidRDefault="005032B7" w:rsidP="00CE1A18">
      <w:pPr>
        <w:pStyle w:val="30"/>
        <w:keepNext w:val="0"/>
        <w:keepLines w:val="0"/>
        <w:widowControl w:val="0"/>
        <w:spacing w:before="0"/>
        <w:ind w:firstLine="708"/>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CE1A18">
      <w:pPr>
        <w:widowControl w:val="0"/>
        <w:jc w:val="both"/>
      </w:pPr>
    </w:p>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CE1A18">
      <w:pPr>
        <w:widowControl w:val="0"/>
        <w:jc w:val="both"/>
        <w:rPr>
          <w:rFonts w:ascii="Times New Roman" w:hAnsi="Times New Roman" w:cs="Times New Roman"/>
        </w:rPr>
      </w:pPr>
    </w:p>
    <w:p w:rsidR="005032B7" w:rsidRPr="005032B7" w:rsidRDefault="005032B7" w:rsidP="00CE1A18">
      <w:pPr>
        <w:pStyle w:val="a6"/>
        <w:widowControl w:val="0"/>
        <w:suppressAutoHyphens w:val="0"/>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jc w:val="both"/>
              <w:rPr>
                <w:rFonts w:ascii="Times New Roman" w:hAnsi="Times New Roman" w:cs="Times New Roman"/>
              </w:rPr>
            </w:pPr>
          </w:p>
        </w:tc>
      </w:tr>
    </w:tbl>
    <w:p w:rsidR="005032B7" w:rsidRDefault="005032B7" w:rsidP="00CE1A18">
      <w:pPr>
        <w:pStyle w:val="a4"/>
        <w:widowControl w:val="0"/>
        <w:suppressAutoHyphens w:val="0"/>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CE1A18">
      <w:pPr>
        <w:pStyle w:val="a4"/>
        <w:widowControl w:val="0"/>
        <w:suppressAutoHyphens w:val="0"/>
        <w:spacing w:after="0"/>
        <w:jc w:val="both"/>
      </w:pPr>
    </w:p>
    <w:p w:rsidR="005032B7" w:rsidRPr="005032B7" w:rsidRDefault="005032B7" w:rsidP="00CE1A18">
      <w:pPr>
        <w:pStyle w:val="a6"/>
        <w:widowControl w:val="0"/>
        <w:suppressAutoHyphens w:val="0"/>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CE1A18" w:rsidRDefault="00CE1A18" w:rsidP="00CE1A18">
      <w:pPr>
        <w:pStyle w:val="Default"/>
        <w:widowControl w:val="0"/>
        <w:jc w:val="both"/>
        <w:rPr>
          <w:rFonts w:ascii="Times New Roman" w:hAnsi="Times New Roman" w:cs="Times New Roman"/>
        </w:rPr>
      </w:pPr>
    </w:p>
    <w:p w:rsidR="00CE1A18" w:rsidRDefault="00CE1A18" w:rsidP="00CE1A18">
      <w:pPr>
        <w:pStyle w:val="Default"/>
        <w:widowControl w:val="0"/>
        <w:jc w:val="both"/>
        <w:rPr>
          <w:rFonts w:ascii="Times New Roman" w:hAnsi="Times New Roman" w:cs="Times New Roman"/>
        </w:rPr>
      </w:pPr>
    </w:p>
    <w:p w:rsidR="00CE1A18" w:rsidRDefault="00CE1A18" w:rsidP="00CE1A18">
      <w:pPr>
        <w:pStyle w:val="Default"/>
        <w:widowControl w:val="0"/>
        <w:jc w:val="both"/>
        <w:rPr>
          <w:rFonts w:ascii="Times New Roman" w:hAnsi="Times New Roman" w:cs="Times New Roman"/>
        </w:rPr>
      </w:pPr>
    </w:p>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lastRenderedPageBreak/>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CE1A18">
            <w:pPr>
              <w:pStyle w:val="Default"/>
              <w:widowControl w:val="0"/>
              <w:jc w:val="both"/>
              <w:rPr>
                <w:rFonts w:ascii="Times New Roman" w:hAnsi="Times New Roman" w:cs="Times New Roman"/>
              </w:rPr>
            </w:pP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CE1A18">
      <w:pPr>
        <w:pStyle w:val="Default"/>
        <w:widowControl w:val="0"/>
        <w:ind w:firstLine="709"/>
        <w:jc w:val="both"/>
        <w:rPr>
          <w:rFonts w:ascii="Times New Roman" w:hAnsi="Times New Roman" w:cs="Times New Roman"/>
        </w:rPr>
      </w:pP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w:t>
      </w:r>
      <w:r w:rsidRPr="005032B7">
        <w:rPr>
          <w:rFonts w:ascii="Times New Roman" w:hAnsi="Times New Roman" w:cs="Times New Roman"/>
        </w:rPr>
        <w:lastRenderedPageBreak/>
        <w:t xml:space="preserve">пределах отведенного участка.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CE1A18">
      <w:pPr>
        <w:pStyle w:val="a6"/>
        <w:widowControl w:val="0"/>
        <w:suppressAutoHyphens w:val="0"/>
        <w:spacing w:after="0"/>
        <w:jc w:val="both"/>
        <w:rPr>
          <w:rFonts w:ascii="Times New Roman" w:hAnsi="Times New Roman" w:cs="Times New Roman"/>
        </w:rPr>
      </w:pPr>
    </w:p>
    <w:p w:rsidR="00DA35B5" w:rsidRDefault="00DA35B5" w:rsidP="00CE1A18">
      <w:pPr>
        <w:pStyle w:val="a6"/>
        <w:widowControl w:val="0"/>
        <w:suppressAutoHyphens w:val="0"/>
        <w:spacing w:after="0"/>
        <w:jc w:val="both"/>
        <w:rPr>
          <w:rFonts w:ascii="Times New Roman" w:hAnsi="Times New Roman" w:cs="Times New Roman"/>
        </w:rPr>
      </w:pP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CE1A18">
      <w:pPr>
        <w:widowControl w:val="0"/>
        <w:ind w:firstLine="709"/>
        <w:jc w:val="both"/>
        <w:rPr>
          <w:rFonts w:ascii="Times New Roman" w:hAnsi="Times New Roman" w:cs="Times New Roman"/>
        </w:rPr>
      </w:pP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CE1A18">
      <w:pPr>
        <w:pStyle w:val="a4"/>
        <w:widowControl w:val="0"/>
        <w:suppressAutoHyphens w:val="0"/>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lastRenderedPageBreak/>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CE1A18">
      <w:pPr>
        <w:pStyle w:val="Default"/>
        <w:widowControl w:val="0"/>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CE1A18">
      <w:pPr>
        <w:pStyle w:val="Default"/>
        <w:widowControl w:val="0"/>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CE1A18">
      <w:pPr>
        <w:pStyle w:val="Default"/>
        <w:widowControl w:val="0"/>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CE1A18">
      <w:pPr>
        <w:widowControl w:val="0"/>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CE1A18">
      <w:pPr>
        <w:widowControl w:val="0"/>
        <w:jc w:val="both"/>
        <w:rPr>
          <w:rFonts w:ascii="Times New Roman" w:hAnsi="Times New Roman" w:cs="Times New Roman"/>
        </w:rPr>
      </w:pPr>
      <w:r>
        <w:rPr>
          <w:rFonts w:ascii="Times New Roman" w:hAnsi="Times New Roman" w:cs="Times New Roman"/>
        </w:rPr>
        <w:br w:type="page"/>
      </w:r>
    </w:p>
    <w:p w:rsidR="0046503F" w:rsidRDefault="0046503F" w:rsidP="00CE1A18">
      <w:pPr>
        <w:widowControl w:val="0"/>
        <w:ind w:firstLine="567"/>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CE1A18">
      <w:pPr>
        <w:widowControl w:val="0"/>
        <w:ind w:firstLine="567"/>
        <w:jc w:val="both"/>
        <w:rPr>
          <w:rFonts w:ascii="Times New Roman" w:hAnsi="Times New Roman" w:cs="Times New Roman"/>
          <w:b/>
        </w:rPr>
      </w:pPr>
    </w:p>
    <w:p w:rsidR="0046503F" w:rsidRPr="0046503F" w:rsidRDefault="0046503F" w:rsidP="00CE1A18">
      <w:pPr>
        <w:widowControl w:val="0"/>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CE1A18">
      <w:pPr>
        <w:widowControl w:val="0"/>
        <w:ind w:firstLine="567"/>
        <w:jc w:val="both"/>
        <w:rPr>
          <w:rFonts w:ascii="Times New Roman" w:hAnsi="Times New Roman" w:cs="Times New Roman"/>
        </w:rPr>
      </w:pPr>
    </w:p>
    <w:p w:rsidR="0046503F" w:rsidRPr="0046503F" w:rsidRDefault="0046503F" w:rsidP="00CE1A18">
      <w:pPr>
        <w:pStyle w:val="Default"/>
        <w:widowControl w:val="0"/>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CE1A18">
      <w:pPr>
        <w:widowControl w:val="0"/>
        <w:ind w:firstLine="567"/>
        <w:jc w:val="both"/>
        <w:rPr>
          <w:rFonts w:ascii="Times New Roman" w:hAnsi="Times New Roman" w:cs="Times New Roman"/>
        </w:rPr>
      </w:pP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CE1A18">
      <w:pPr>
        <w:widowControl w:val="0"/>
        <w:jc w:val="both"/>
        <w:rPr>
          <w:rFonts w:ascii="Times New Roman" w:hAnsi="Times New Roman" w:cs="Times New Roman"/>
        </w:rPr>
      </w:pPr>
    </w:p>
    <w:p w:rsidR="0046503F" w:rsidRPr="0046503F" w:rsidRDefault="0046503F" w:rsidP="00CE1A18">
      <w:pPr>
        <w:widowControl w:val="0"/>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CE1A18">
      <w:pPr>
        <w:widowControl w:val="0"/>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46503F">
              <w:rPr>
                <w:rFonts w:ascii="Times New Roman" w:hAnsi="Times New Roman" w:cs="Times New Roman"/>
              </w:rPr>
              <w:t>т.ч</w:t>
            </w:r>
            <w:proofErr w:type="spellEnd"/>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CE1A18">
      <w:pPr>
        <w:pStyle w:val="a4"/>
        <w:widowControl w:val="0"/>
        <w:suppressAutoHyphens w:val="0"/>
        <w:spacing w:after="0"/>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CE1A18">
      <w:pPr>
        <w:pStyle w:val="a4"/>
        <w:widowControl w:val="0"/>
        <w:suppressAutoHyphens w:val="0"/>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CE1A18">
      <w:pPr>
        <w:pStyle w:val="a4"/>
        <w:widowControl w:val="0"/>
        <w:suppressAutoHyphens w:val="0"/>
        <w:spacing w:after="0"/>
        <w:ind w:firstLine="567"/>
        <w:jc w:val="both"/>
      </w:pPr>
      <w:r w:rsidRPr="0046503F">
        <w:lastRenderedPageBreak/>
        <w:t>3.4.8. Радиус обслуживания детскими дошкольными учреждениями территорий сельских населенных пунктов:</w:t>
      </w:r>
    </w:p>
    <w:p w:rsidR="0046503F" w:rsidRPr="0046503F" w:rsidRDefault="0046503F" w:rsidP="00CE1A18">
      <w:pPr>
        <w:pStyle w:val="2"/>
        <w:widowControl w:val="0"/>
        <w:numPr>
          <w:ilvl w:val="0"/>
          <w:numId w:val="0"/>
        </w:numPr>
        <w:suppressAutoHyphens w:val="0"/>
        <w:ind w:left="643" w:firstLine="567"/>
        <w:jc w:val="both"/>
        <w:rPr>
          <w:b/>
        </w:rPr>
      </w:pPr>
      <w:r>
        <w:t xml:space="preserve">- </w:t>
      </w:r>
      <w:r w:rsidRPr="0046503F">
        <w:t>зона многоквартирной и малоэтажной жилой застройки – 300 м;</w:t>
      </w:r>
    </w:p>
    <w:p w:rsidR="0046503F" w:rsidRPr="0046503F" w:rsidRDefault="0046503F" w:rsidP="00CE1A18">
      <w:pPr>
        <w:pStyle w:val="2"/>
        <w:widowControl w:val="0"/>
        <w:numPr>
          <w:ilvl w:val="0"/>
          <w:numId w:val="0"/>
        </w:numPr>
        <w:suppressAutoHyphens w:val="0"/>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CE1A18">
      <w:pPr>
        <w:pStyle w:val="5"/>
        <w:keepNext w:val="0"/>
        <w:keepLines w:val="0"/>
        <w:widowControl w:val="0"/>
        <w:spacing w:before="0"/>
        <w:ind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CE1A18">
      <w:pPr>
        <w:pStyle w:val="4"/>
        <w:keepNext w:val="0"/>
        <w:keepLines w:val="0"/>
        <w:widowControl w:val="0"/>
        <w:spacing w:before="0"/>
        <w:ind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CE1A18">
      <w:pPr>
        <w:widowControl w:val="0"/>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CE1A18">
            <w:pPr>
              <w:widowControl w:val="0"/>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CE1A18">
      <w:pPr>
        <w:pStyle w:val="a4"/>
        <w:widowControl w:val="0"/>
        <w:suppressAutoHyphens w:val="0"/>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CE1A18">
      <w:pPr>
        <w:pStyle w:val="a6"/>
        <w:widowControl w:val="0"/>
        <w:suppressAutoHyphens w:val="0"/>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CE1A18">
      <w:pPr>
        <w:pStyle w:val="a4"/>
        <w:widowControl w:val="0"/>
        <w:suppressAutoHyphens w:val="0"/>
        <w:spacing w:after="0"/>
        <w:ind w:firstLine="567"/>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CE1A18">
      <w:pPr>
        <w:pStyle w:val="2"/>
        <w:widowControl w:val="0"/>
        <w:numPr>
          <w:ilvl w:val="0"/>
          <w:numId w:val="0"/>
        </w:numPr>
        <w:tabs>
          <w:tab w:val="num" w:pos="643"/>
        </w:tabs>
        <w:suppressAutoHyphens w:val="0"/>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CE1A18">
      <w:pPr>
        <w:pStyle w:val="2"/>
        <w:widowControl w:val="0"/>
        <w:numPr>
          <w:ilvl w:val="0"/>
          <w:numId w:val="0"/>
        </w:numPr>
        <w:tabs>
          <w:tab w:val="num" w:pos="643"/>
        </w:tabs>
        <w:suppressAutoHyphens w:val="0"/>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CE1A18">
      <w:pPr>
        <w:pStyle w:val="2"/>
        <w:widowControl w:val="0"/>
        <w:numPr>
          <w:ilvl w:val="0"/>
          <w:numId w:val="0"/>
        </w:numPr>
        <w:tabs>
          <w:tab w:val="num" w:pos="0"/>
        </w:tabs>
        <w:suppressAutoHyphens w:val="0"/>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CE1A18">
      <w:pPr>
        <w:pStyle w:val="5"/>
        <w:keepNext w:val="0"/>
        <w:keepLines w:val="0"/>
        <w:widowControl w:val="0"/>
        <w:spacing w:before="0"/>
        <w:ind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CE1A18">
      <w:pPr>
        <w:pStyle w:val="a4"/>
        <w:widowControl w:val="0"/>
        <w:suppressAutoHyphens w:val="0"/>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CE1A18">
      <w:pPr>
        <w:pStyle w:val="a4"/>
        <w:widowControl w:val="0"/>
        <w:suppressAutoHyphens w:val="0"/>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Pr="0046503F" w:rsidRDefault="0046503F" w:rsidP="00CE1A18">
      <w:pPr>
        <w:pStyle w:val="6"/>
        <w:keepNext w:val="0"/>
        <w:keepLines w:val="0"/>
        <w:widowControl w:val="0"/>
        <w:spacing w:before="0"/>
        <w:ind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CE1A18">
      <w:pPr>
        <w:pStyle w:val="2"/>
        <w:widowControl w:val="0"/>
        <w:numPr>
          <w:ilvl w:val="0"/>
          <w:numId w:val="0"/>
        </w:numPr>
        <w:suppressAutoHyphens w:val="0"/>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CE1A18">
      <w:pPr>
        <w:pStyle w:val="a4"/>
        <w:widowControl w:val="0"/>
        <w:suppressAutoHyphens w:val="0"/>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CE1A18">
      <w:pPr>
        <w:pStyle w:val="a6"/>
        <w:widowControl w:val="0"/>
        <w:suppressAutoHyphens w:val="0"/>
        <w:spacing w:after="0"/>
        <w:ind w:firstLine="567"/>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CE1A18">
      <w:pPr>
        <w:pStyle w:val="2"/>
        <w:widowControl w:val="0"/>
        <w:numPr>
          <w:ilvl w:val="0"/>
          <w:numId w:val="0"/>
        </w:numPr>
        <w:suppressAutoHyphens w:val="0"/>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CE1A18">
      <w:pPr>
        <w:pStyle w:val="2"/>
        <w:widowControl w:val="0"/>
        <w:numPr>
          <w:ilvl w:val="0"/>
          <w:numId w:val="0"/>
        </w:numPr>
        <w:suppressAutoHyphens w:val="0"/>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CE1A18">
            <w:pPr>
              <w:widowControl w:val="0"/>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CE1A18">
            <w:pPr>
              <w:widowControl w:val="0"/>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CE1A18">
            <w:pPr>
              <w:widowControl w:val="0"/>
              <w:jc w:val="both"/>
              <w:rPr>
                <w:rFonts w:ascii="Times New Roman" w:hAnsi="Times New Roman" w:cs="Times New Roman"/>
              </w:rPr>
            </w:pP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CE1A18">
            <w:pPr>
              <w:widowControl w:val="0"/>
              <w:jc w:val="both"/>
              <w:rPr>
                <w:rFonts w:ascii="Times New Roman" w:hAnsi="Times New Roman" w:cs="Times New Roman"/>
              </w:rPr>
            </w:pP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CE1A18">
            <w:pPr>
              <w:widowControl w:val="0"/>
              <w:jc w:val="both"/>
              <w:rPr>
                <w:rFonts w:ascii="Times New Roman" w:hAnsi="Times New Roman" w:cs="Times New Roman"/>
              </w:rPr>
            </w:pPr>
          </w:p>
        </w:tc>
        <w:tc>
          <w:tcPr>
            <w:tcW w:w="1198" w:type="pct"/>
            <w:vMerge/>
          </w:tcPr>
          <w:p w:rsidR="0046503F" w:rsidRPr="0046503F" w:rsidRDefault="0046503F" w:rsidP="00CE1A18">
            <w:pPr>
              <w:widowControl w:val="0"/>
              <w:jc w:val="both"/>
              <w:rPr>
                <w:rFonts w:ascii="Times New Roman" w:hAnsi="Times New Roman" w:cs="Times New Roman"/>
              </w:rPr>
            </w:pP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CE1A18">
            <w:pPr>
              <w:widowControl w:val="0"/>
              <w:jc w:val="both"/>
              <w:rPr>
                <w:rFonts w:ascii="Times New Roman" w:hAnsi="Times New Roman" w:cs="Times New Roman"/>
              </w:rPr>
            </w:pPr>
          </w:p>
        </w:tc>
      </w:tr>
    </w:tbl>
    <w:p w:rsidR="0046503F" w:rsidRDefault="0046503F" w:rsidP="00CE1A18">
      <w:pPr>
        <w:pStyle w:val="a4"/>
        <w:widowControl w:val="0"/>
        <w:suppressAutoHyphens w:val="0"/>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CE1A18">
      <w:pPr>
        <w:pStyle w:val="a4"/>
        <w:widowControl w:val="0"/>
        <w:suppressAutoHyphens w:val="0"/>
        <w:spacing w:after="0"/>
        <w:jc w:val="both"/>
        <w:rPr>
          <w:sz w:val="20"/>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CE1A18">
      <w:pPr>
        <w:pStyle w:val="2"/>
        <w:widowControl w:val="0"/>
        <w:numPr>
          <w:ilvl w:val="0"/>
          <w:numId w:val="0"/>
        </w:numPr>
        <w:suppressAutoHyphens w:val="0"/>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CE1A18">
      <w:pPr>
        <w:pStyle w:val="2"/>
        <w:widowControl w:val="0"/>
        <w:numPr>
          <w:ilvl w:val="0"/>
          <w:numId w:val="0"/>
        </w:numPr>
        <w:suppressAutoHyphens w:val="0"/>
        <w:ind w:firstLine="567"/>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CE1A18">
            <w:pPr>
              <w:widowControl w:val="0"/>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p>
        </w:tc>
        <w:tc>
          <w:tcPr>
            <w:tcW w:w="824"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CE1A18">
            <w:pPr>
              <w:widowControl w:val="0"/>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CE1A18">
            <w:pPr>
              <w:widowControl w:val="0"/>
              <w:jc w:val="both"/>
              <w:rPr>
                <w:rFonts w:ascii="Times New Roman" w:hAnsi="Times New Roman" w:cs="Times New Roman"/>
              </w:rPr>
            </w:pP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0,5 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CE1A18">
            <w:pPr>
              <w:widowControl w:val="0"/>
              <w:jc w:val="both"/>
              <w:rPr>
                <w:rFonts w:ascii="Times New Roman" w:hAnsi="Times New Roman" w:cs="Times New Roman"/>
              </w:rPr>
            </w:pP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CE1A18">
            <w:pPr>
              <w:widowControl w:val="0"/>
              <w:jc w:val="both"/>
              <w:rPr>
                <w:rFonts w:ascii="Times New Roman" w:hAnsi="Times New Roman" w:cs="Times New Roman"/>
              </w:rPr>
            </w:pP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1,0 до 2,0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CE1A18">
            <w:pPr>
              <w:widowControl w:val="0"/>
              <w:jc w:val="both"/>
              <w:rPr>
                <w:rFonts w:ascii="Times New Roman" w:hAnsi="Times New Roman" w:cs="Times New Roman"/>
              </w:rPr>
            </w:pP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св.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CE1A18">
            <w:pPr>
              <w:widowControl w:val="0"/>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CE1A18">
            <w:pPr>
              <w:widowControl w:val="0"/>
              <w:snapToGrid w:val="0"/>
              <w:jc w:val="both"/>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val="restart"/>
            <w:shd w:val="clear" w:color="auto" w:fill="auto"/>
            <w:vAlign w:val="center"/>
          </w:tcPr>
          <w:p w:rsidR="0046503F" w:rsidRPr="0046503F" w:rsidRDefault="0046503F" w:rsidP="00CE1A18">
            <w:pPr>
              <w:widowControl w:val="0"/>
              <w:jc w:val="both"/>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CE1A18">
            <w:pPr>
              <w:widowControl w:val="0"/>
              <w:jc w:val="both"/>
              <w:rPr>
                <w:rFonts w:ascii="Times New Roman" w:hAnsi="Times New Roman" w:cs="Times New Roman"/>
              </w:rPr>
            </w:pP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более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CE1A18">
            <w:pPr>
              <w:widowControl w:val="0"/>
              <w:jc w:val="both"/>
              <w:rPr>
                <w:rFonts w:ascii="Times New Roman" w:hAnsi="Times New Roman" w:cs="Times New Roman"/>
              </w:rPr>
            </w:pP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CE1A18">
            <w:pPr>
              <w:widowControl w:val="0"/>
              <w:jc w:val="both"/>
              <w:rPr>
                <w:rFonts w:ascii="Times New Roman" w:hAnsi="Times New Roman" w:cs="Times New Roman"/>
              </w:rPr>
            </w:pPr>
          </w:p>
        </w:tc>
      </w:tr>
    </w:tbl>
    <w:p w:rsidR="0046503F" w:rsidRPr="00FA2C1D" w:rsidRDefault="0046503F" w:rsidP="00CE1A18">
      <w:pPr>
        <w:pStyle w:val="a7"/>
        <w:widowControl w:val="0"/>
        <w:suppressAutoHyphens w:val="0"/>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CE1A18">
      <w:pPr>
        <w:pStyle w:val="a7"/>
        <w:widowControl w:val="0"/>
        <w:suppressAutoHyphens w:val="0"/>
        <w:jc w:val="both"/>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CE1A18">
      <w:pPr>
        <w:pStyle w:val="22"/>
        <w:widowControl w:val="0"/>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CE1A18">
      <w:pPr>
        <w:pStyle w:val="a6"/>
        <w:widowControl w:val="0"/>
        <w:suppressAutoHyphens w:val="0"/>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CE1A18">
            <w:pPr>
              <w:widowControl w:val="0"/>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ind w:right="-53"/>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CE1A18">
      <w:pPr>
        <w:pStyle w:val="a7"/>
        <w:widowControl w:val="0"/>
        <w:suppressAutoHyphens w:val="0"/>
        <w:jc w:val="both"/>
        <w:rPr>
          <w:b w:val="0"/>
          <w:szCs w:val="24"/>
          <w:u w:val="single"/>
        </w:rPr>
      </w:pPr>
      <w:r w:rsidRPr="00FA2C1D">
        <w:rPr>
          <w:b w:val="0"/>
          <w:szCs w:val="24"/>
          <w:u w:val="single"/>
        </w:rPr>
        <w:t xml:space="preserve">Примечания: </w:t>
      </w:r>
    </w:p>
    <w:p w:rsidR="0046503F" w:rsidRPr="00FA2C1D" w:rsidRDefault="0046503F" w:rsidP="00CE1A18">
      <w:pPr>
        <w:pStyle w:val="22"/>
        <w:widowControl w:val="0"/>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CE1A18">
      <w:pPr>
        <w:pStyle w:val="22"/>
        <w:widowControl w:val="0"/>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CE1A18">
      <w:pPr>
        <w:pStyle w:val="22"/>
        <w:widowControl w:val="0"/>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CE1A18">
      <w:pPr>
        <w:pStyle w:val="22"/>
        <w:widowControl w:val="0"/>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CE1A18">
      <w:pPr>
        <w:pStyle w:val="32"/>
        <w:widowControl w:val="0"/>
        <w:spacing w:after="0" w:line="240" w:lineRule="auto"/>
        <w:ind w:left="0"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CE1A18">
      <w:pPr>
        <w:pStyle w:val="32"/>
        <w:widowControl w:val="0"/>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CE1A18">
            <w:pPr>
              <w:widowControl w:val="0"/>
              <w:jc w:val="both"/>
              <w:rPr>
                <w:rFonts w:ascii="Times New Roman" w:hAnsi="Times New Roman" w:cs="Times New Roman"/>
              </w:rPr>
            </w:pPr>
          </w:p>
        </w:tc>
        <w:tc>
          <w:tcPr>
            <w:tcW w:w="450" w:type="pct"/>
            <w:vMerge/>
          </w:tcPr>
          <w:p w:rsidR="0046503F" w:rsidRPr="0046503F" w:rsidRDefault="0046503F" w:rsidP="00CE1A18">
            <w:pPr>
              <w:widowControl w:val="0"/>
              <w:jc w:val="both"/>
              <w:rPr>
                <w:rFonts w:ascii="Times New Roman" w:hAnsi="Times New Roman" w:cs="Times New Roman"/>
              </w:rPr>
            </w:pPr>
          </w:p>
        </w:tc>
        <w:tc>
          <w:tcPr>
            <w:tcW w:w="1947"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CE1A18">
      <w:pPr>
        <w:widowControl w:val="0"/>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CE1A18">
      <w:pPr>
        <w:pStyle w:val="3"/>
        <w:widowControl w:val="0"/>
        <w:numPr>
          <w:ilvl w:val="0"/>
          <w:numId w:val="0"/>
        </w:numPr>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CE1A18">
      <w:pPr>
        <w:pStyle w:val="3"/>
        <w:widowControl w:val="0"/>
        <w:numPr>
          <w:ilvl w:val="0"/>
          <w:numId w:val="0"/>
        </w:numPr>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CE1A18">
      <w:pPr>
        <w:widowControl w:val="0"/>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lastRenderedPageBreak/>
        <w:t>Таблица 19</w:t>
      </w:r>
    </w:p>
    <w:tbl>
      <w:tblPr>
        <w:tblW w:w="5000" w:type="pct"/>
        <w:tblLook w:val="0000" w:firstRow="0" w:lastRow="0" w:firstColumn="0" w:lastColumn="0" w:noHBand="0" w:noVBand="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xml:space="preserve">.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proofErr w:type="spell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CE1A18">
            <w:pPr>
              <w:widowControl w:val="0"/>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proofErr w:type="spellStart"/>
            <w:r w:rsidRPr="0046503F">
              <w:rPr>
                <w:rFonts w:ascii="Times New Roman" w:hAnsi="Times New Roman" w:cs="Times New Roman"/>
              </w:rPr>
              <w:t>Непродоволь-ственные</w:t>
            </w:r>
            <w:proofErr w:type="spell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CE1A18">
            <w:pPr>
              <w:widowControl w:val="0"/>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CE1A18">
            <w:pPr>
              <w:widowControl w:val="0"/>
              <w:snapToGrid w:val="0"/>
              <w:jc w:val="both"/>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кол. мест на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27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CE1A18">
            <w:pPr>
              <w:widowControl w:val="0"/>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lastRenderedPageBreak/>
        <w:t>3.4.22 Норма обеспеченности школами-интернатами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E1A18">
            <w:pPr>
              <w:widowControl w:val="0"/>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CE1A18">
      <w:pPr>
        <w:widowControl w:val="0"/>
        <w:jc w:val="both"/>
        <w:rPr>
          <w:rFonts w:ascii="Times New Roman" w:hAnsi="Times New Roman" w:cs="Times New Roman"/>
        </w:rPr>
      </w:pPr>
    </w:p>
    <w:p w:rsidR="0046503F" w:rsidRPr="0046503F" w:rsidRDefault="00FA2C1D" w:rsidP="00CE1A18">
      <w:pPr>
        <w:pStyle w:val="a6"/>
        <w:widowControl w:val="0"/>
        <w:suppressAutoHyphens w:val="0"/>
        <w:spacing w:after="0"/>
        <w:ind w:firstLine="567"/>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CE1A18">
            <w:pPr>
              <w:widowControl w:val="0"/>
              <w:snapToGrid w:val="0"/>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CE1A18">
      <w:pPr>
        <w:widowControl w:val="0"/>
        <w:jc w:val="both"/>
        <w:rPr>
          <w:rFonts w:ascii="Times New Roman" w:hAnsi="Times New Roman" w:cs="Times New Roman"/>
        </w:rPr>
      </w:pP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CE1A18">
      <w:pPr>
        <w:pStyle w:val="22"/>
        <w:widowControl w:val="0"/>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CE1A18">
            <w:pPr>
              <w:widowControl w:val="0"/>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50 до 150 – </w:t>
            </w:r>
            <w:r w:rsidRPr="0046503F">
              <w:rPr>
                <w:rFonts w:ascii="Times New Roman" w:hAnsi="Times New Roman" w:cs="Times New Roman"/>
              </w:rPr>
              <w:lastRenderedPageBreak/>
              <w:t>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w:t>
            </w:r>
            <w:r w:rsidRPr="0046503F">
              <w:rPr>
                <w:rFonts w:ascii="Times New Roman" w:hAnsi="Times New Roman" w:cs="Times New Roman"/>
              </w:rPr>
              <w:lastRenderedPageBreak/>
              <w:t>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для обслуживания </w:t>
            </w:r>
            <w:r w:rsidRPr="0046503F">
              <w:rPr>
                <w:rFonts w:ascii="Times New Roman" w:hAnsi="Times New Roman" w:cs="Times New Roman"/>
              </w:rPr>
              <w:lastRenderedPageBreak/>
              <w:t>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lastRenderedPageBreak/>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bl>
    <w:p w:rsidR="0046503F" w:rsidRPr="0046503F" w:rsidRDefault="0046503F" w:rsidP="00CE1A18">
      <w:pPr>
        <w:pStyle w:val="a7"/>
        <w:widowControl w:val="0"/>
        <w:suppressAutoHyphens w:val="0"/>
        <w:jc w:val="both"/>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CE1A18">
      <w:pPr>
        <w:pStyle w:val="a4"/>
        <w:widowControl w:val="0"/>
        <w:suppressAutoHyphens w:val="0"/>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CE1A18">
      <w:pPr>
        <w:pStyle w:val="a4"/>
        <w:widowControl w:val="0"/>
        <w:suppressAutoHyphens w:val="0"/>
        <w:spacing w:after="0"/>
        <w:jc w:val="both"/>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CE1A18">
      <w:pPr>
        <w:pStyle w:val="a7"/>
        <w:widowControl w:val="0"/>
        <w:suppressAutoHyphens w:val="0"/>
        <w:ind w:firstLine="56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CE1A18">
      <w:pPr>
        <w:pStyle w:val="22"/>
        <w:widowControl w:val="0"/>
        <w:ind w:left="0" w:firstLine="567"/>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CE1A18">
      <w:pPr>
        <w:pStyle w:val="22"/>
        <w:widowControl w:val="0"/>
        <w:ind w:left="0" w:firstLine="567"/>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CE1A18">
      <w:pPr>
        <w:pStyle w:val="a6"/>
        <w:widowControl w:val="0"/>
        <w:suppressAutoHyphens w:val="0"/>
        <w:spacing w:after="0"/>
        <w:jc w:val="both"/>
        <w:rPr>
          <w:rFonts w:ascii="Times New Roman" w:hAnsi="Times New Roman" w:cs="Times New Roman"/>
        </w:rPr>
      </w:pPr>
    </w:p>
    <w:p w:rsidR="00FA2C1D" w:rsidRDefault="00FA2C1D" w:rsidP="00CE1A18">
      <w:pPr>
        <w:pStyle w:val="a6"/>
        <w:widowControl w:val="0"/>
        <w:suppressAutoHyphens w:val="0"/>
        <w:spacing w:after="0"/>
        <w:jc w:val="both"/>
        <w:rPr>
          <w:rFonts w:ascii="Times New Roman" w:hAnsi="Times New Roman" w:cs="Times New Roman"/>
        </w:rPr>
      </w:pPr>
    </w:p>
    <w:p w:rsidR="00FA2C1D" w:rsidRDefault="00FA2C1D" w:rsidP="00CE1A18">
      <w:pPr>
        <w:pStyle w:val="a6"/>
        <w:widowControl w:val="0"/>
        <w:suppressAutoHyphens w:val="0"/>
        <w:spacing w:after="0"/>
        <w:jc w:val="both"/>
        <w:rPr>
          <w:rFonts w:ascii="Times New Roman" w:hAnsi="Times New Roman" w:cs="Times New Roman"/>
        </w:rPr>
      </w:pPr>
    </w:p>
    <w:p w:rsidR="00FA2C1D" w:rsidRDefault="00FA2C1D"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lastRenderedPageBreak/>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1 объект на 1-10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51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0,5-2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2-6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CE1A18">
            <w:pPr>
              <w:widowControl w:val="0"/>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CE1A18">
      <w:pPr>
        <w:widowControl w:val="0"/>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lastRenderedPageBreak/>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CE1A18">
            <w:pPr>
              <w:widowControl w:val="0"/>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p>
        </w:tc>
      </w:tr>
    </w:tbl>
    <w:p w:rsidR="0046503F" w:rsidRPr="0046503F" w:rsidRDefault="0046503F" w:rsidP="00CE1A18">
      <w:pPr>
        <w:pStyle w:val="a4"/>
        <w:widowControl w:val="0"/>
        <w:suppressAutoHyphens w:val="0"/>
        <w:spacing w:after="0"/>
        <w:jc w:val="both"/>
        <w:rPr>
          <w:u w:val="single"/>
        </w:rPr>
      </w:pPr>
      <w:r w:rsidRPr="0046503F">
        <w:rPr>
          <w:u w:val="single"/>
        </w:rPr>
        <w:t xml:space="preserve">Примечания: </w:t>
      </w:r>
    </w:p>
    <w:p w:rsidR="0046503F" w:rsidRPr="0046503F" w:rsidRDefault="0046503F" w:rsidP="00CE1A18">
      <w:pPr>
        <w:pStyle w:val="a4"/>
        <w:widowControl w:val="0"/>
        <w:suppressAutoHyphens w:val="0"/>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CE1A18">
      <w:pPr>
        <w:pStyle w:val="22"/>
        <w:widowControl w:val="0"/>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CE1A18">
      <w:pPr>
        <w:pStyle w:val="22"/>
        <w:widowControl w:val="0"/>
        <w:ind w:left="0" w:firstLine="0"/>
        <w:jc w:val="both"/>
        <w:rPr>
          <w:rFonts w:ascii="Times New Roman" w:hAnsi="Times New Roman" w:cs="Times New Roman"/>
          <w:b/>
        </w:rPr>
      </w:pPr>
    </w:p>
    <w:p w:rsidR="00FA2C1D" w:rsidRDefault="00FA2C1D" w:rsidP="00CE1A18">
      <w:pPr>
        <w:pStyle w:val="22"/>
        <w:widowControl w:val="0"/>
        <w:ind w:left="0" w:firstLine="0"/>
        <w:jc w:val="both"/>
        <w:rPr>
          <w:rFonts w:ascii="Times New Roman" w:hAnsi="Times New Roman" w:cs="Times New Roman"/>
          <w:b/>
        </w:rPr>
      </w:pPr>
    </w:p>
    <w:p w:rsidR="0046503F" w:rsidRPr="0046503F" w:rsidRDefault="0046503F" w:rsidP="00CE1A18">
      <w:pPr>
        <w:pStyle w:val="22"/>
        <w:widowControl w:val="0"/>
        <w:ind w:left="0" w:firstLine="567"/>
        <w:jc w:val="both"/>
        <w:rPr>
          <w:rFonts w:ascii="Times New Roman" w:hAnsi="Times New Roman" w:cs="Times New Roman"/>
          <w:b/>
        </w:rPr>
      </w:pPr>
      <w:r w:rsidRPr="0046503F">
        <w:rPr>
          <w:rFonts w:ascii="Times New Roman" w:hAnsi="Times New Roman" w:cs="Times New Roman"/>
          <w:b/>
        </w:rPr>
        <w:lastRenderedPageBreak/>
        <w:t>3.5. Размещение учреждений и предприятий социальной инфраструктуры.</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CE1A18">
      <w:pPr>
        <w:pStyle w:val="22"/>
        <w:widowControl w:val="0"/>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CE1A18">
      <w:pPr>
        <w:pStyle w:val="22"/>
        <w:widowControl w:val="0"/>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67C8A" w:rsidRPr="00A67C8A" w:rsidRDefault="00A67C8A" w:rsidP="00CE1A18">
      <w:pPr>
        <w:widowControl w:val="0"/>
        <w:ind w:firstLine="567"/>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CE1A18">
      <w:pPr>
        <w:widowControl w:val="0"/>
        <w:ind w:firstLine="567"/>
        <w:jc w:val="both"/>
        <w:rPr>
          <w:rFonts w:ascii="Times New Roman" w:hAnsi="Times New Roman" w:cs="Times New Roman"/>
          <w:b/>
        </w:rPr>
      </w:pPr>
    </w:p>
    <w:p w:rsidR="00A67C8A" w:rsidRPr="00A67C8A" w:rsidRDefault="00A67C8A" w:rsidP="00CE1A18">
      <w:pPr>
        <w:widowControl w:val="0"/>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w:t>
      </w:r>
      <w:r w:rsidRPr="00A67C8A">
        <w:rPr>
          <w:rFonts w:ascii="Times New Roman" w:hAnsi="Times New Roman" w:cs="Times New Roman"/>
        </w:rPr>
        <w:lastRenderedPageBreak/>
        <w:t xml:space="preserve">ремонтируемых объектов и звуковую сигнализацию у светофоров;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w:t>
      </w:r>
      <w:r w:rsidRPr="00A67C8A">
        <w:rPr>
          <w:rFonts w:ascii="Times New Roman" w:hAnsi="Times New Roman" w:cs="Times New Roman"/>
        </w:rPr>
        <w:lastRenderedPageBreak/>
        <w:t xml:space="preserve">на участке, пешеходных дорогах, аллеях.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w:t>
      </w:r>
      <w:r w:rsidRPr="00A67C8A">
        <w:rPr>
          <w:rFonts w:ascii="Times New Roman" w:hAnsi="Times New Roman" w:cs="Times New Roman"/>
        </w:rPr>
        <w:lastRenderedPageBreak/>
        <w:t xml:space="preserve">мест отдыха и ожидания.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CE1A18">
      <w:pPr>
        <w:widowControl w:val="0"/>
        <w:ind w:firstLine="567"/>
        <w:jc w:val="both"/>
        <w:rPr>
          <w:rFonts w:ascii="Times New Roman" w:hAnsi="Times New Roman" w:cs="Times New Roman"/>
        </w:rPr>
      </w:pPr>
    </w:p>
    <w:p w:rsidR="00A67C8A" w:rsidRPr="00A67C8A" w:rsidRDefault="00A67C8A" w:rsidP="00CE1A18">
      <w:pPr>
        <w:widowControl w:val="0"/>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E1A18">
            <w:pPr>
              <w:widowControl w:val="0"/>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E1A18">
            <w:pPr>
              <w:widowControl w:val="0"/>
              <w:jc w:val="both"/>
              <w:rPr>
                <w:rFonts w:ascii="Times New Roman" w:hAnsi="Times New Roman" w:cs="Times New Roman"/>
              </w:rPr>
            </w:pPr>
          </w:p>
        </w:tc>
      </w:tr>
    </w:tbl>
    <w:p w:rsidR="00A67C8A" w:rsidRPr="00A67C8A" w:rsidRDefault="00A67C8A" w:rsidP="00CE1A18">
      <w:pPr>
        <w:widowControl w:val="0"/>
        <w:ind w:firstLine="567"/>
        <w:jc w:val="both"/>
        <w:rPr>
          <w:rFonts w:ascii="Times New Roman" w:hAnsi="Times New Roman" w:cs="Times New Roman"/>
        </w:rPr>
      </w:pP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CE1A18">
      <w:pPr>
        <w:widowControl w:val="0"/>
        <w:ind w:firstLine="567"/>
        <w:jc w:val="both"/>
        <w:rPr>
          <w:rFonts w:ascii="Times New Roman" w:hAnsi="Times New Roman" w:cs="Times New Roman"/>
          <w:b/>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CE1A18">
            <w:pPr>
              <w:pStyle w:val="Default"/>
              <w:widowControl w:val="0"/>
              <w:jc w:val="both"/>
              <w:rPr>
                <w:rFonts w:ascii="Times New Roman" w:hAnsi="Times New Roman" w:cs="Times New Roman"/>
              </w:rPr>
            </w:pPr>
          </w:p>
        </w:tc>
        <w:tc>
          <w:tcPr>
            <w:tcW w:w="103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CE1A18">
            <w:pPr>
              <w:widowControl w:val="0"/>
              <w:jc w:val="both"/>
              <w:rPr>
                <w:rFonts w:ascii="Times New Roman" w:hAnsi="Times New Roman" w:cs="Times New Roman"/>
                <w:sz w:val="24"/>
                <w:szCs w:val="24"/>
              </w:rPr>
            </w:pP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CE1A18">
            <w:pPr>
              <w:widowControl w:val="0"/>
              <w:jc w:val="both"/>
              <w:rPr>
                <w:rFonts w:ascii="Times New Roman" w:hAnsi="Times New Roman" w:cs="Times New Roman"/>
                <w:sz w:val="24"/>
                <w:szCs w:val="24"/>
              </w:rPr>
            </w:pP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CE1A18">
      <w:pPr>
        <w:widowControl w:val="0"/>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CE1A18">
      <w:pPr>
        <w:pStyle w:val="Default"/>
        <w:widowControl w:val="0"/>
        <w:ind w:firstLine="567"/>
        <w:jc w:val="both"/>
        <w:rPr>
          <w:rFonts w:ascii="Times New Roman" w:hAnsi="Times New Roman" w:cs="Times New Roman"/>
        </w:rPr>
      </w:pPr>
    </w:p>
    <w:p w:rsidR="002D062D" w:rsidRPr="002D062D" w:rsidRDefault="002D062D" w:rsidP="00CE1A18">
      <w:pPr>
        <w:pStyle w:val="Default"/>
        <w:widowControl w:val="0"/>
        <w:ind w:firstLine="567"/>
        <w:jc w:val="both"/>
        <w:rPr>
          <w:rFonts w:ascii="Times New Roman" w:hAnsi="Times New Roman" w:cs="Times New Roman"/>
          <w:b/>
        </w:rPr>
      </w:pPr>
      <w:r w:rsidRPr="002C3605">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CE1A18">
      <w:pPr>
        <w:pStyle w:val="Default"/>
        <w:widowControl w:val="0"/>
        <w:ind w:firstLine="567"/>
        <w:jc w:val="both"/>
        <w:rPr>
          <w:rFonts w:ascii="Times New Roman" w:hAnsi="Times New Roman" w:cs="Times New Roman"/>
          <w:sz w:val="20"/>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CE1A18">
      <w:pPr>
        <w:pStyle w:val="2"/>
        <w:widowControl w:val="0"/>
        <w:numPr>
          <w:ilvl w:val="0"/>
          <w:numId w:val="0"/>
        </w:numPr>
        <w:suppressAutoHyphens w:val="0"/>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CE1A18">
      <w:pPr>
        <w:pStyle w:val="2"/>
        <w:widowControl w:val="0"/>
        <w:numPr>
          <w:ilvl w:val="0"/>
          <w:numId w:val="0"/>
        </w:numPr>
        <w:suppressAutoHyphens w:val="0"/>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CE1A18">
      <w:pPr>
        <w:pStyle w:val="2"/>
        <w:widowControl w:val="0"/>
        <w:numPr>
          <w:ilvl w:val="0"/>
          <w:numId w:val="0"/>
        </w:numPr>
        <w:suppressAutoHyphens w:val="0"/>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CE1A18">
      <w:pPr>
        <w:pStyle w:val="a4"/>
        <w:widowControl w:val="0"/>
        <w:suppressAutoHyphens w:val="0"/>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CE1A18">
      <w:pPr>
        <w:pStyle w:val="2"/>
        <w:widowControl w:val="0"/>
        <w:numPr>
          <w:ilvl w:val="0"/>
          <w:numId w:val="0"/>
        </w:numPr>
        <w:suppressAutoHyphens w:val="0"/>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CE1A18">
      <w:pPr>
        <w:pStyle w:val="2"/>
        <w:widowControl w:val="0"/>
        <w:numPr>
          <w:ilvl w:val="0"/>
          <w:numId w:val="0"/>
        </w:numPr>
        <w:suppressAutoHyphens w:val="0"/>
        <w:ind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CE1A18">
      <w:pPr>
        <w:pStyle w:val="2"/>
        <w:widowControl w:val="0"/>
        <w:numPr>
          <w:ilvl w:val="0"/>
          <w:numId w:val="0"/>
        </w:numPr>
        <w:suppressAutoHyphens w:val="0"/>
        <w:ind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CE1A18">
      <w:pPr>
        <w:pStyle w:val="a4"/>
        <w:widowControl w:val="0"/>
        <w:suppressAutoHyphens w:val="0"/>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CE1A18">
      <w:pPr>
        <w:pStyle w:val="a4"/>
        <w:widowControl w:val="0"/>
        <w:suppressAutoHyphens w:val="0"/>
        <w:spacing w:after="0"/>
        <w:ind w:firstLine="567"/>
        <w:jc w:val="both"/>
        <w:rPr>
          <w:sz w:val="20"/>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CE1A18">
      <w:pPr>
        <w:pStyle w:val="a9"/>
        <w:widowControl w:val="0"/>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CE1A18">
      <w:pPr>
        <w:pStyle w:val="a9"/>
        <w:widowControl w:val="0"/>
        <w:spacing w:after="0"/>
        <w:ind w:left="0" w:firstLine="567"/>
        <w:jc w:val="both"/>
        <w:rPr>
          <w:rFonts w:ascii="Times New Roman" w:hAnsi="Times New Roman" w:cs="Times New Roman"/>
          <w:sz w:val="20"/>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CE1A18">
      <w:pPr>
        <w:pStyle w:val="a9"/>
        <w:widowControl w:val="0"/>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 xml:space="preserve">Площадь оранжерейных хозяйств зависит от уровня обеспеченности населения озелененными </w:t>
      </w:r>
      <w:r w:rsidRPr="002D062D">
        <w:rPr>
          <w:rFonts w:ascii="Times New Roman" w:hAnsi="Times New Roman" w:cs="Times New Roman"/>
          <w:sz w:val="20"/>
        </w:rPr>
        <w:lastRenderedPageBreak/>
        <w:t>территориями общего пользования и уровня их благоустройства.</w:t>
      </w:r>
    </w:p>
    <w:p w:rsidR="002D062D" w:rsidRPr="002D062D" w:rsidRDefault="002D062D" w:rsidP="00CE1A18">
      <w:pPr>
        <w:pStyle w:val="a9"/>
        <w:widowControl w:val="0"/>
        <w:spacing w:after="0"/>
        <w:ind w:left="0" w:firstLine="567"/>
        <w:jc w:val="both"/>
        <w:rPr>
          <w:rFonts w:ascii="Times New Roman" w:hAnsi="Times New Roman" w:cs="Times New Roman"/>
          <w:sz w:val="20"/>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CE1A18">
            <w:pPr>
              <w:widowControl w:val="0"/>
              <w:autoSpaceDE w:val="0"/>
              <w:autoSpaceDN w:val="0"/>
              <w:adjustRightInd w:val="0"/>
              <w:jc w:val="both"/>
              <w:rPr>
                <w:rFonts w:ascii="Times New Roman" w:hAnsi="Times New Roman" w:cs="Times New Roman"/>
              </w:rPr>
            </w:pPr>
          </w:p>
        </w:tc>
        <w:tc>
          <w:tcPr>
            <w:tcW w:w="2693" w:type="dxa"/>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CE1A18">
      <w:pPr>
        <w:pStyle w:val="Default"/>
        <w:widowControl w:val="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CE1A18">
      <w:pPr>
        <w:pStyle w:val="a6"/>
        <w:widowControl w:val="0"/>
        <w:suppressAutoHyphens w:val="0"/>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CE1A18">
            <w:pPr>
              <w:widowControl w:val="0"/>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bl>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CE1A18">
      <w:pPr>
        <w:pStyle w:val="Default"/>
        <w:widowControl w:val="0"/>
        <w:jc w:val="both"/>
        <w:rPr>
          <w:rFonts w:ascii="Times New Roman" w:hAnsi="Times New Roman" w:cs="Times New Roman"/>
        </w:rPr>
      </w:pPr>
    </w:p>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jc w:val="both"/>
              <w:rPr>
                <w:rFonts w:ascii="Times New Roman" w:hAnsi="Times New Roman" w:cs="Times New Roman"/>
              </w:rPr>
            </w:pPr>
          </w:p>
        </w:tc>
      </w:tr>
    </w:tbl>
    <w:p w:rsidR="002D062D" w:rsidRPr="002D062D" w:rsidRDefault="002D062D" w:rsidP="00CE1A18">
      <w:pPr>
        <w:pStyle w:val="a6"/>
        <w:widowControl w:val="0"/>
        <w:suppressAutoHyphens w:val="0"/>
        <w:spacing w:after="0"/>
        <w:jc w:val="both"/>
        <w:rPr>
          <w:rFonts w:ascii="Times New Roman" w:eastAsiaTheme="minorHAnsi" w:hAnsi="Times New Roman" w:cs="Times New Roman"/>
          <w:lang w:eastAsia="en-US"/>
        </w:rPr>
      </w:pPr>
    </w:p>
    <w:p w:rsid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CE1A18">
      <w:pPr>
        <w:pStyle w:val="a6"/>
        <w:widowControl w:val="0"/>
        <w:suppressAutoHyphens w:val="0"/>
        <w:spacing w:after="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lastRenderedPageBreak/>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CE1A18">
      <w:pPr>
        <w:widowControl w:val="0"/>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CE1A18">
      <w:pPr>
        <w:pStyle w:val="Default"/>
        <w:widowControl w:val="0"/>
        <w:ind w:firstLine="567"/>
        <w:jc w:val="both"/>
        <w:rPr>
          <w:rFonts w:ascii="Arial" w:hAnsi="Arial" w:cs="Arial"/>
        </w:rPr>
      </w:pPr>
    </w:p>
    <w:p w:rsidR="002D062D" w:rsidRDefault="002D062D" w:rsidP="00CE1A18">
      <w:pPr>
        <w:widowControl w:val="0"/>
        <w:jc w:val="both"/>
        <w:rPr>
          <w:rFonts w:ascii="Times New Roman" w:hAnsi="Times New Roman" w:cs="Times New Roman"/>
        </w:rPr>
      </w:pPr>
      <w:r>
        <w:rPr>
          <w:rFonts w:ascii="Times New Roman" w:hAnsi="Times New Roman" w:cs="Times New Roman"/>
        </w:rPr>
        <w:br w:type="page"/>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CE1A18">
            <w:pPr>
              <w:widowControl w:val="0"/>
              <w:jc w:val="both"/>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0,5</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CE1A18">
      <w:pPr>
        <w:pStyle w:val="Default"/>
        <w:widowControl w:val="0"/>
        <w:ind w:firstLine="567"/>
        <w:jc w:val="both"/>
        <w:rPr>
          <w:rFonts w:ascii="Times New Roman" w:hAnsi="Times New Roman" w:cs="Times New Roman"/>
        </w:rPr>
      </w:pP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Default="002D062D" w:rsidP="00CE1A18">
      <w:pPr>
        <w:widowControl w:val="0"/>
        <w:ind w:firstLine="567"/>
        <w:jc w:val="both"/>
        <w:rPr>
          <w:rFonts w:ascii="Times New Roman" w:hAnsi="Times New Roman" w:cs="Times New Roman"/>
        </w:rPr>
      </w:pPr>
    </w:p>
    <w:p w:rsidR="00B21E47" w:rsidRPr="002D062D" w:rsidRDefault="00B21E47" w:rsidP="00CE1A18">
      <w:pPr>
        <w:widowControl w:val="0"/>
        <w:ind w:firstLine="567"/>
        <w:jc w:val="both"/>
        <w:rPr>
          <w:rFonts w:ascii="Times New Roman" w:hAnsi="Times New Roman" w:cs="Times New Roman"/>
        </w:rPr>
      </w:pPr>
    </w:p>
    <w:p w:rsidR="002D062D" w:rsidRPr="002D062D" w:rsidRDefault="002D062D" w:rsidP="00CE1A18">
      <w:pPr>
        <w:pStyle w:val="Default"/>
        <w:widowControl w:val="0"/>
        <w:ind w:firstLine="567"/>
        <w:jc w:val="both"/>
        <w:rPr>
          <w:rFonts w:ascii="Times New Roman" w:hAnsi="Times New Roman" w:cs="Times New Roman"/>
          <w:b/>
        </w:rPr>
      </w:pPr>
      <w:r w:rsidRPr="002D062D">
        <w:rPr>
          <w:rFonts w:ascii="Times New Roman" w:hAnsi="Times New Roman" w:cs="Times New Roman"/>
          <w:b/>
        </w:rPr>
        <w:lastRenderedPageBreak/>
        <w:t>6.3. Территория индивидуального садового (дачного) участка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6.3.1. Площадь индивидуального садового (дачного) участка принимается не менее 0,06 га.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CE1A18">
      <w:pPr>
        <w:pStyle w:val="Default"/>
        <w:widowControl w:val="0"/>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CE1A18">
      <w:pPr>
        <w:pStyle w:val="Default"/>
        <w:widowControl w:val="0"/>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w:t>
      </w:r>
      <w:r w:rsidRPr="002D062D">
        <w:rPr>
          <w:rFonts w:ascii="Times New Roman" w:hAnsi="Times New Roman" w:cs="Times New Roman"/>
        </w:rPr>
        <w:lastRenderedPageBreak/>
        <w:t xml:space="preserve">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CE1A18">
            <w:pPr>
              <w:widowControl w:val="0"/>
              <w:jc w:val="both"/>
              <w:rPr>
                <w:rFonts w:ascii="Times New Roman" w:hAnsi="Times New Roman" w:cs="Times New Roman"/>
              </w:rPr>
            </w:pP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CE1A18">
      <w:pPr>
        <w:widowControl w:val="0"/>
        <w:ind w:firstLine="567"/>
        <w:jc w:val="both"/>
        <w:rPr>
          <w:rFonts w:ascii="Times New Roman" w:hAnsi="Times New Roman" w:cs="Times New Roman"/>
          <w:b/>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bl>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CE1A18">
            <w:pPr>
              <w:widowControl w:val="0"/>
              <w:ind w:firstLine="567"/>
              <w:jc w:val="both"/>
              <w:rPr>
                <w:rFonts w:ascii="Times New Roman" w:hAnsi="Times New Roman" w:cs="Times New Roman"/>
              </w:rPr>
            </w:pPr>
          </w:p>
        </w:tc>
        <w:tc>
          <w:tcPr>
            <w:tcW w:w="1801"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CE1A18">
            <w:pPr>
              <w:widowControl w:val="0"/>
              <w:ind w:right="-108"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CE1A18">
            <w:pPr>
              <w:widowControl w:val="0"/>
              <w:snapToGrid w:val="0"/>
              <w:ind w:firstLine="567"/>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CE1A18">
      <w:pPr>
        <w:pStyle w:val="a6"/>
        <w:widowControl w:val="0"/>
        <w:suppressAutoHyphens w:val="0"/>
        <w:spacing w:after="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lastRenderedPageBreak/>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rPr>
            </w:pPr>
          </w:p>
        </w:tc>
        <w:tc>
          <w:tcPr>
            <w:tcW w:w="3864"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CE1A18">
            <w:pPr>
              <w:widowControl w:val="0"/>
              <w:ind w:firstLine="567"/>
              <w:jc w:val="both"/>
              <w:rPr>
                <w:rFonts w:ascii="Times New Roman" w:hAnsi="Times New Roman" w:cs="Times New Roman"/>
              </w:rPr>
            </w:pPr>
          </w:p>
        </w:tc>
      </w:tr>
    </w:tbl>
    <w:p w:rsidR="002D062D" w:rsidRPr="002D062D" w:rsidRDefault="002D062D" w:rsidP="00CE1A18">
      <w:pPr>
        <w:pStyle w:val="a4"/>
        <w:widowControl w:val="0"/>
        <w:suppressAutoHyphens w:val="0"/>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CE1A18">
      <w:pPr>
        <w:pStyle w:val="22"/>
        <w:widowControl w:val="0"/>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CE1A18">
      <w:pPr>
        <w:pStyle w:val="22"/>
        <w:widowControl w:val="0"/>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CE1A18">
      <w:pPr>
        <w:pStyle w:val="22"/>
        <w:widowControl w:val="0"/>
        <w:ind w:left="0"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CE1A18">
      <w:pPr>
        <w:widowControl w:val="0"/>
        <w:jc w:val="both"/>
      </w:pPr>
    </w:p>
    <w:p w:rsidR="00C86A37" w:rsidRDefault="00C86A37" w:rsidP="00CE1A18">
      <w:pPr>
        <w:widowControl w:val="0"/>
        <w:jc w:val="both"/>
        <w:rPr>
          <w:rFonts w:ascii="Times New Roman" w:hAnsi="Times New Roman" w:cs="Times New Roman"/>
        </w:rPr>
      </w:pPr>
      <w:r>
        <w:rPr>
          <w:rFonts w:ascii="Times New Roman" w:hAnsi="Times New Roman" w:cs="Times New Roman"/>
        </w:rPr>
        <w:br w:type="page"/>
      </w:r>
    </w:p>
    <w:p w:rsid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CE1A18">
      <w:pPr>
        <w:widowControl w:val="0"/>
        <w:ind w:firstLine="567"/>
        <w:jc w:val="both"/>
        <w:rPr>
          <w:rFonts w:ascii="Times New Roman" w:hAnsi="Times New Roman" w:cs="Times New Roman"/>
          <w:b/>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CE1A18">
      <w:pPr>
        <w:widowControl w:val="0"/>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CE1A18">
      <w:pPr>
        <w:widowControl w:val="0"/>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w:t>
      </w:r>
      <w:proofErr w:type="spellStart"/>
      <w:r w:rsidRPr="00C86A37">
        <w:rPr>
          <w:rFonts w:ascii="Times New Roman" w:hAnsi="Times New Roman" w:cs="Times New Roman"/>
        </w:rPr>
        <w:t>тыс.т</w:t>
      </w:r>
      <w:proofErr w:type="spell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E1A18">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C86A37" w:rsidRPr="00C86A37" w:rsidTr="0044223E">
        <w:trPr>
          <w:trHeight w:val="1293"/>
        </w:trPr>
        <w:tc>
          <w:tcPr>
            <w:tcW w:w="2433"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CE1A18">
            <w:pPr>
              <w:pStyle w:val="Default"/>
              <w:widowControl w:val="0"/>
              <w:jc w:val="both"/>
              <w:rPr>
                <w:rFonts w:ascii="Times New Roman" w:hAnsi="Times New Roman" w:cs="Times New Roman"/>
              </w:rPr>
            </w:pPr>
          </w:p>
        </w:tc>
        <w:tc>
          <w:tcPr>
            <w:tcW w:w="1292"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CE1A18">
      <w:pPr>
        <w:widowControl w:val="0"/>
        <w:ind w:firstLine="567"/>
        <w:jc w:val="both"/>
        <w:rPr>
          <w:rFonts w:ascii="Times New Roman" w:hAnsi="Times New Roman" w:cs="Times New Roman"/>
        </w:rPr>
      </w:pPr>
    </w:p>
    <w:p w:rsid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w:t>
      </w:r>
      <w:r w:rsidRPr="00C86A37">
        <w:rPr>
          <w:rFonts w:ascii="Times New Roman" w:hAnsi="Times New Roman" w:cs="Times New Roman"/>
        </w:rPr>
        <w:lastRenderedPageBreak/>
        <w:t xml:space="preserve">проектировать в охранных зонах высоковольтных линий электропередач.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CE1A18">
            <w:pPr>
              <w:widowControl w:val="0"/>
              <w:snapToGrid w:val="0"/>
              <w:ind w:left="113" w:right="113"/>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CE1A18">
            <w:pPr>
              <w:widowControl w:val="0"/>
              <w:snapToGrid w:val="0"/>
              <w:ind w:left="113" w:right="113"/>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CE1A18">
            <w:pPr>
              <w:widowControl w:val="0"/>
              <w:snapToGrid w:val="0"/>
              <w:ind w:left="113" w:right="113"/>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CE1A18">
            <w:pPr>
              <w:widowControl w:val="0"/>
              <w:snapToGrid w:val="0"/>
              <w:ind w:left="113" w:right="113"/>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tabs>
                <w:tab w:val="left" w:pos="140"/>
                <w:tab w:val="left" w:pos="320"/>
              </w:tabs>
              <w:snapToGrid w:val="0"/>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CE1A18">
      <w:pPr>
        <w:pStyle w:val="a7"/>
        <w:widowControl w:val="0"/>
        <w:suppressAutoHyphens w:val="0"/>
        <w:ind w:firstLine="567"/>
        <w:jc w:val="both"/>
        <w:rPr>
          <w:b w:val="0"/>
          <w:sz w:val="24"/>
          <w:szCs w:val="24"/>
          <w:u w:val="single"/>
        </w:rPr>
      </w:pPr>
    </w:p>
    <w:p w:rsidR="00C86A37" w:rsidRPr="00C86A37" w:rsidRDefault="00C86A37" w:rsidP="00CE1A18">
      <w:pPr>
        <w:pStyle w:val="a7"/>
        <w:widowControl w:val="0"/>
        <w:suppressAutoHyphens w:val="0"/>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CE1A18">
      <w:pPr>
        <w:pStyle w:val="22"/>
        <w:widowControl w:val="0"/>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CE1A18">
      <w:pPr>
        <w:pStyle w:val="22"/>
        <w:widowControl w:val="0"/>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CE1A18">
      <w:pPr>
        <w:pStyle w:val="22"/>
        <w:widowControl w:val="0"/>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CE1A18">
      <w:pPr>
        <w:pStyle w:val="a9"/>
        <w:widowControl w:val="0"/>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CE1A18">
      <w:pPr>
        <w:pStyle w:val="a9"/>
        <w:widowControl w:val="0"/>
        <w:spacing w:after="0"/>
        <w:ind w:left="0" w:firstLine="567"/>
        <w:jc w:val="both"/>
        <w:rPr>
          <w:rFonts w:ascii="Times New Roman" w:hAnsi="Times New Roman" w:cs="Times New Roman"/>
          <w:sz w:val="20"/>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CE1A18">
      <w:pPr>
        <w:pStyle w:val="2"/>
        <w:widowControl w:val="0"/>
        <w:numPr>
          <w:ilvl w:val="0"/>
          <w:numId w:val="0"/>
        </w:numPr>
        <w:suppressAutoHyphens w:val="0"/>
        <w:ind w:firstLine="567"/>
        <w:jc w:val="both"/>
      </w:pPr>
      <w:r w:rsidRPr="00C86A37">
        <w:lastRenderedPageBreak/>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CE1A18">
      <w:pPr>
        <w:pStyle w:val="2"/>
        <w:widowControl w:val="0"/>
        <w:numPr>
          <w:ilvl w:val="0"/>
          <w:numId w:val="0"/>
        </w:numPr>
        <w:suppressAutoHyphens w:val="0"/>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CE1A18">
      <w:pPr>
        <w:pStyle w:val="a9"/>
        <w:widowControl w:val="0"/>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CE1A18">
      <w:pPr>
        <w:pStyle w:val="a9"/>
        <w:widowControl w:val="0"/>
        <w:spacing w:after="0"/>
        <w:ind w:left="0" w:firstLine="567"/>
        <w:jc w:val="both"/>
        <w:rPr>
          <w:rFonts w:ascii="Times New Roman" w:hAnsi="Times New Roman" w:cs="Times New Roman"/>
          <w:sz w:val="20"/>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CE1A18">
      <w:pPr>
        <w:widowControl w:val="0"/>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CE1A18">
      <w:pPr>
        <w:pStyle w:val="a6"/>
        <w:widowControl w:val="0"/>
        <w:suppressAutoHyphens w:val="0"/>
        <w:spacing w:after="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CE1A18">
      <w:pPr>
        <w:widowControl w:val="0"/>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lastRenderedPageBreak/>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p>
        </w:tc>
      </w:tr>
    </w:tbl>
    <w:p w:rsidR="00C86A37" w:rsidRPr="00C86A37" w:rsidRDefault="00C86A37" w:rsidP="00CE1A18">
      <w:pPr>
        <w:widowControl w:val="0"/>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p>
        </w:tc>
      </w:tr>
    </w:tbl>
    <w:p w:rsidR="00C86A37" w:rsidRPr="00C86A37" w:rsidRDefault="00C86A37" w:rsidP="00CE1A18">
      <w:pPr>
        <w:widowControl w:val="0"/>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CE1A18">
      <w:pPr>
        <w:pStyle w:val="a7"/>
        <w:widowControl w:val="0"/>
        <w:suppressAutoHyphens w:val="0"/>
        <w:ind w:firstLine="708"/>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CE1A18">
      <w:pPr>
        <w:pStyle w:val="a4"/>
        <w:widowControl w:val="0"/>
        <w:suppressAutoHyphens w:val="0"/>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CE1A18">
      <w:pPr>
        <w:pStyle w:val="a4"/>
        <w:widowControl w:val="0"/>
        <w:suppressAutoHyphens w:val="0"/>
        <w:spacing w:after="0"/>
        <w:ind w:firstLine="708"/>
        <w:jc w:val="both"/>
        <w:rPr>
          <w:sz w:val="20"/>
        </w:rPr>
      </w:pPr>
    </w:p>
    <w:p w:rsidR="00C86A37" w:rsidRPr="00C86A37" w:rsidRDefault="00C86A37" w:rsidP="00CE1A18">
      <w:pPr>
        <w:pStyle w:val="a6"/>
        <w:widowControl w:val="0"/>
        <w:suppressAutoHyphens w:val="0"/>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CE1A18">
      <w:pPr>
        <w:pStyle w:val="2"/>
        <w:widowControl w:val="0"/>
        <w:numPr>
          <w:ilvl w:val="0"/>
          <w:numId w:val="0"/>
        </w:numPr>
        <w:suppressAutoHyphens w:val="0"/>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CE1A18">
      <w:pPr>
        <w:pStyle w:val="2"/>
        <w:widowControl w:val="0"/>
        <w:numPr>
          <w:ilvl w:val="0"/>
          <w:numId w:val="0"/>
        </w:numPr>
        <w:suppressAutoHyphens w:val="0"/>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CE1A18">
      <w:pPr>
        <w:pStyle w:val="2"/>
        <w:widowControl w:val="0"/>
        <w:numPr>
          <w:ilvl w:val="0"/>
          <w:numId w:val="0"/>
        </w:numPr>
        <w:suppressAutoHyphens w:val="0"/>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CE1A18">
      <w:pPr>
        <w:pStyle w:val="5"/>
        <w:keepNext w:val="0"/>
        <w:keepLines w:val="0"/>
        <w:widowControl w:val="0"/>
        <w:spacing w:before="0"/>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CE1A18">
      <w:pPr>
        <w:pStyle w:val="a6"/>
        <w:widowControl w:val="0"/>
        <w:suppressAutoHyphens w:val="0"/>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CE1A18">
      <w:pPr>
        <w:pStyle w:val="a6"/>
        <w:widowControl w:val="0"/>
        <w:suppressAutoHyphens w:val="0"/>
        <w:spacing w:after="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CE1A18">
            <w:pPr>
              <w:widowControl w:val="0"/>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CE1A18">
            <w:pPr>
              <w:widowControl w:val="0"/>
              <w:jc w:val="both"/>
              <w:rPr>
                <w:rFonts w:ascii="Times New Roman" w:hAnsi="Times New Roman" w:cs="Times New Roman"/>
              </w:rPr>
            </w:pPr>
          </w:p>
        </w:tc>
        <w:tc>
          <w:tcPr>
            <w:tcW w:w="2352" w:type="dxa"/>
          </w:tcPr>
          <w:p w:rsidR="00C86A37" w:rsidRPr="00C86A37" w:rsidRDefault="00C86A37" w:rsidP="00CE1A18">
            <w:pPr>
              <w:widowControl w:val="0"/>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CE1A18">
            <w:pPr>
              <w:widowControl w:val="0"/>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CE1A18">
            <w:pPr>
              <w:widowControl w:val="0"/>
              <w:jc w:val="both"/>
              <w:rPr>
                <w:rFonts w:ascii="Times New Roman" w:hAnsi="Times New Roman" w:cs="Times New Roman"/>
              </w:rPr>
            </w:pPr>
          </w:p>
        </w:tc>
        <w:tc>
          <w:tcPr>
            <w:tcW w:w="2352" w:type="dxa"/>
          </w:tcPr>
          <w:p w:rsidR="00C86A37" w:rsidRPr="00C86A37" w:rsidRDefault="00C86A37" w:rsidP="00CE1A18">
            <w:pPr>
              <w:widowControl w:val="0"/>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CE1A18">
      <w:pPr>
        <w:pStyle w:val="a4"/>
        <w:widowControl w:val="0"/>
        <w:suppressAutoHyphens w:val="0"/>
        <w:spacing w:after="0"/>
        <w:ind w:firstLine="567"/>
        <w:jc w:val="both"/>
        <w:rPr>
          <w:sz w:val="20"/>
        </w:rPr>
      </w:pPr>
      <w:r w:rsidRPr="00C86A37">
        <w:rPr>
          <w:sz w:val="20"/>
          <w:u w:val="single"/>
        </w:rPr>
        <w:lastRenderedPageBreak/>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CE1A18">
      <w:pPr>
        <w:pStyle w:val="a6"/>
        <w:widowControl w:val="0"/>
        <w:suppressAutoHyphens w:val="0"/>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CE1A18">
      <w:pPr>
        <w:pStyle w:val="a6"/>
        <w:widowControl w:val="0"/>
        <w:suppressAutoHyphens w:val="0"/>
        <w:spacing w:after="0"/>
        <w:ind w:firstLine="566"/>
        <w:jc w:val="both"/>
        <w:rPr>
          <w:rFonts w:ascii="Times New Roman" w:hAnsi="Times New Roman" w:cs="Times New Roman"/>
          <w:sz w:val="20"/>
        </w:rPr>
      </w:pPr>
    </w:p>
    <w:p w:rsidR="00C86A37" w:rsidRPr="00C86A37" w:rsidRDefault="00C86A37" w:rsidP="00CE1A18">
      <w:pPr>
        <w:pStyle w:val="22"/>
        <w:widowControl w:val="0"/>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CE1A18">
      <w:pPr>
        <w:pStyle w:val="3"/>
        <w:widowControl w:val="0"/>
        <w:numPr>
          <w:ilvl w:val="0"/>
          <w:numId w:val="0"/>
        </w:numPr>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CE1A18">
      <w:pPr>
        <w:pStyle w:val="3"/>
        <w:widowControl w:val="0"/>
        <w:numPr>
          <w:ilvl w:val="0"/>
          <w:numId w:val="0"/>
        </w:numPr>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CE1A18">
      <w:pPr>
        <w:pStyle w:val="22"/>
        <w:widowControl w:val="0"/>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CE1A18">
      <w:pPr>
        <w:pStyle w:val="22"/>
        <w:widowControl w:val="0"/>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CE1A18">
      <w:pPr>
        <w:pStyle w:val="a4"/>
        <w:widowControl w:val="0"/>
        <w:suppressAutoHyphens w:val="0"/>
        <w:spacing w:after="0"/>
        <w:ind w:firstLine="567"/>
        <w:jc w:val="both"/>
        <w:rPr>
          <w:u w:val="single"/>
        </w:rPr>
      </w:pPr>
    </w:p>
    <w:p w:rsidR="00C86A37" w:rsidRPr="00C86A37" w:rsidRDefault="00C86A37" w:rsidP="00CE1A18">
      <w:pPr>
        <w:pStyle w:val="a4"/>
        <w:widowControl w:val="0"/>
        <w:suppressAutoHyphens w:val="0"/>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CE1A18">
      <w:pPr>
        <w:pStyle w:val="a4"/>
        <w:widowControl w:val="0"/>
        <w:suppressAutoHyphens w:val="0"/>
        <w:spacing w:after="0"/>
        <w:ind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CE1A18">
      <w:pPr>
        <w:pStyle w:val="a4"/>
        <w:widowControl w:val="0"/>
        <w:suppressAutoHyphens w:val="0"/>
        <w:spacing w:after="0"/>
        <w:ind w:firstLine="708"/>
        <w:jc w:val="both"/>
        <w:rPr>
          <w:rFonts w:ascii="Arial" w:hAnsi="Arial" w:cs="Arial"/>
        </w:rPr>
      </w:pPr>
    </w:p>
    <w:p w:rsidR="00C86A37" w:rsidRPr="0027326A" w:rsidRDefault="00C86A37" w:rsidP="00CE1A18">
      <w:pPr>
        <w:widowControl w:val="0"/>
        <w:ind w:firstLine="567"/>
        <w:jc w:val="both"/>
      </w:pPr>
    </w:p>
    <w:p w:rsidR="00C86A37" w:rsidRDefault="00C86A37" w:rsidP="00CE1A18">
      <w:pPr>
        <w:widowControl w:val="0"/>
        <w:jc w:val="both"/>
        <w:rPr>
          <w:rFonts w:ascii="Times New Roman" w:hAnsi="Times New Roman" w:cs="Times New Roman"/>
        </w:rPr>
      </w:pPr>
      <w:r>
        <w:rPr>
          <w:rFonts w:ascii="Times New Roman" w:hAnsi="Times New Roman" w:cs="Times New Roman"/>
        </w:rPr>
        <w:br w:type="page"/>
      </w:r>
    </w:p>
    <w:p w:rsidR="0044223E" w:rsidRPr="0044223E" w:rsidRDefault="0044223E" w:rsidP="00CE1A18">
      <w:pPr>
        <w:widowControl w:val="0"/>
        <w:ind w:firstLine="567"/>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CE1A18">
      <w:pPr>
        <w:widowControl w:val="0"/>
        <w:ind w:firstLine="567"/>
        <w:jc w:val="both"/>
        <w:rPr>
          <w:rFonts w:ascii="Times New Roman" w:hAnsi="Times New Roman" w:cs="Times New Roman"/>
        </w:rPr>
      </w:pPr>
    </w:p>
    <w:p w:rsidR="0044223E" w:rsidRPr="0044223E" w:rsidRDefault="0044223E" w:rsidP="00CE1A18">
      <w:pPr>
        <w:widowControl w:val="0"/>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w:t>
      </w:r>
      <w:r w:rsidRPr="0044223E">
        <w:rPr>
          <w:rFonts w:ascii="Times New Roman" w:hAnsi="Times New Roman" w:cs="Times New Roman"/>
        </w:rPr>
        <w:lastRenderedPageBreak/>
        <w:t>предприятий и железных дорог - надземные и подземные;</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CE1A18">
      <w:pPr>
        <w:pStyle w:val="Default"/>
        <w:widowControl w:val="0"/>
        <w:ind w:firstLine="567"/>
        <w:jc w:val="both"/>
        <w:rPr>
          <w:rFonts w:ascii="Times New Roman" w:hAnsi="Times New Roman" w:cs="Times New Roman"/>
        </w:rPr>
      </w:pP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w:t>
      </w:r>
      <w:r w:rsidRPr="0044223E">
        <w:rPr>
          <w:rFonts w:ascii="Times New Roman" w:hAnsi="Times New Roman" w:cs="Times New Roman"/>
        </w:rPr>
        <w:lastRenderedPageBreak/>
        <w:t xml:space="preserve">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CE1A18">
      <w:pPr>
        <w:pStyle w:val="Default"/>
        <w:widowControl w:val="0"/>
        <w:ind w:firstLine="567"/>
        <w:jc w:val="both"/>
        <w:rPr>
          <w:rFonts w:ascii="Times New Roman" w:hAnsi="Times New Roman" w:cs="Times New Roman"/>
        </w:rPr>
      </w:pP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lastRenderedPageBreak/>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CE1A18">
      <w:pPr>
        <w:widowControl w:val="0"/>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 транспорта) – 90%.</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CE1A18">
      <w:pPr>
        <w:pStyle w:val="22"/>
        <w:widowControl w:val="0"/>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CE1A18">
      <w:pPr>
        <w:pStyle w:val="22"/>
        <w:widowControl w:val="0"/>
        <w:ind w:left="0"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CE1A18">
            <w:pPr>
              <w:widowControl w:val="0"/>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CE1A18">
      <w:pPr>
        <w:pStyle w:val="2"/>
        <w:widowControl w:val="0"/>
        <w:numPr>
          <w:ilvl w:val="0"/>
          <w:numId w:val="0"/>
        </w:numPr>
        <w:suppressAutoHyphens w:val="0"/>
        <w:ind w:firstLine="567"/>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CE1A18">
      <w:pPr>
        <w:pStyle w:val="2"/>
        <w:widowControl w:val="0"/>
        <w:numPr>
          <w:ilvl w:val="0"/>
          <w:numId w:val="0"/>
        </w:numPr>
        <w:suppressAutoHyphens w:val="0"/>
        <w:ind w:firstLine="567"/>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CE1A18">
      <w:pPr>
        <w:pStyle w:val="2"/>
        <w:widowControl w:val="0"/>
        <w:numPr>
          <w:ilvl w:val="0"/>
          <w:numId w:val="0"/>
        </w:numPr>
        <w:suppressAutoHyphens w:val="0"/>
        <w:ind w:firstLine="567"/>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CE1A18">
      <w:pPr>
        <w:pStyle w:val="2"/>
        <w:widowControl w:val="0"/>
        <w:numPr>
          <w:ilvl w:val="0"/>
          <w:numId w:val="0"/>
        </w:numPr>
        <w:suppressAutoHyphens w:val="0"/>
        <w:ind w:firstLine="567"/>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CE1A18">
            <w:pPr>
              <w:widowControl w:val="0"/>
              <w:jc w:val="both"/>
              <w:rPr>
                <w:rFonts w:ascii="Times New Roman" w:hAnsi="Times New Roman" w:cs="Times New Roman"/>
              </w:rPr>
            </w:pPr>
          </w:p>
        </w:tc>
        <w:tc>
          <w:tcPr>
            <w:tcW w:w="808"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CE1A18">
            <w:pPr>
              <w:widowControl w:val="0"/>
              <w:jc w:val="both"/>
              <w:rPr>
                <w:rFonts w:ascii="Times New Roman" w:hAnsi="Times New Roman" w:cs="Times New Roman"/>
              </w:rPr>
            </w:pPr>
          </w:p>
        </w:tc>
        <w:tc>
          <w:tcPr>
            <w:tcW w:w="808" w:type="pct"/>
            <w:vAlign w:val="center"/>
          </w:tcPr>
          <w:p w:rsidR="0044223E" w:rsidRPr="0044223E" w:rsidRDefault="0044223E" w:rsidP="00CE1A18">
            <w:pPr>
              <w:widowControl w:val="0"/>
              <w:jc w:val="both"/>
              <w:rPr>
                <w:rFonts w:ascii="Times New Roman" w:hAnsi="Times New Roman" w:cs="Times New Roman"/>
              </w:rPr>
            </w:pPr>
          </w:p>
        </w:tc>
        <w:tc>
          <w:tcPr>
            <w:tcW w:w="905" w:type="pct"/>
            <w:vAlign w:val="center"/>
          </w:tcPr>
          <w:p w:rsidR="0044223E" w:rsidRPr="0044223E" w:rsidRDefault="0044223E" w:rsidP="00CE1A18">
            <w:pPr>
              <w:widowControl w:val="0"/>
              <w:jc w:val="both"/>
              <w:rPr>
                <w:rFonts w:ascii="Times New Roman" w:hAnsi="Times New Roman" w:cs="Times New Roman"/>
              </w:rPr>
            </w:pPr>
          </w:p>
        </w:tc>
        <w:tc>
          <w:tcPr>
            <w:tcW w:w="1133" w:type="pct"/>
            <w:vAlign w:val="center"/>
          </w:tcPr>
          <w:p w:rsidR="0044223E" w:rsidRPr="0044223E" w:rsidRDefault="0044223E" w:rsidP="00CE1A18">
            <w:pPr>
              <w:widowControl w:val="0"/>
              <w:jc w:val="both"/>
              <w:rPr>
                <w:rFonts w:ascii="Times New Roman" w:hAnsi="Times New Roman" w:cs="Times New Roman"/>
              </w:rPr>
            </w:pPr>
          </w:p>
        </w:tc>
      </w:tr>
      <w:tr w:rsidR="0044223E" w:rsidRPr="0044223E" w:rsidTr="00F75E58">
        <w:tc>
          <w:tcPr>
            <w:tcW w:w="2154"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CE1A18">
      <w:pPr>
        <w:widowControl w:val="0"/>
        <w:ind w:right="-143" w:firstLine="567"/>
        <w:jc w:val="both"/>
        <w:rPr>
          <w:rFonts w:ascii="Times New Roman" w:hAnsi="Times New Roman" w:cs="Times New Roman"/>
          <w:sz w:val="20"/>
        </w:rPr>
      </w:pPr>
    </w:p>
    <w:p w:rsid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Pr="0044223E" w:rsidRDefault="00F75E58" w:rsidP="00CE1A18">
      <w:pPr>
        <w:pStyle w:val="a6"/>
        <w:widowControl w:val="0"/>
        <w:suppressAutoHyphens w:val="0"/>
        <w:spacing w:after="0"/>
        <w:ind w:firstLine="567"/>
        <w:jc w:val="both"/>
        <w:rPr>
          <w:rFonts w:ascii="Times New Roman" w:hAnsi="Times New Roman" w:cs="Times New Roman"/>
        </w:rPr>
      </w:pPr>
    </w:p>
    <w:p w:rsidR="0044223E" w:rsidRPr="0044223E" w:rsidRDefault="00F75E58" w:rsidP="00CE1A18">
      <w:pPr>
        <w:pStyle w:val="a6"/>
        <w:widowControl w:val="0"/>
        <w:suppressAutoHyphens w:val="0"/>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w:t>
            </w:r>
          </w:p>
        </w:tc>
      </w:tr>
    </w:tbl>
    <w:p w:rsidR="00F75E58" w:rsidRDefault="00F75E58" w:rsidP="00CE1A18">
      <w:pPr>
        <w:pStyle w:val="a6"/>
        <w:widowControl w:val="0"/>
        <w:suppressAutoHyphens w:val="0"/>
        <w:spacing w:after="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lastRenderedPageBreak/>
        <w:t>8.2.7. Размер земельного участка гаражей и парков транспортных средств</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2,3</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CE1A18">
      <w:pPr>
        <w:pStyle w:val="a4"/>
        <w:widowControl w:val="0"/>
        <w:suppressAutoHyphens w:val="0"/>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CE1A18">
      <w:pPr>
        <w:pStyle w:val="2"/>
        <w:widowControl w:val="0"/>
        <w:numPr>
          <w:ilvl w:val="0"/>
          <w:numId w:val="0"/>
        </w:numPr>
        <w:suppressAutoHyphens w:val="0"/>
        <w:ind w:firstLine="567"/>
        <w:jc w:val="both"/>
      </w:pPr>
      <w:r w:rsidRPr="0044223E">
        <w:t>* В скобках – при примыкании участков для стоянки к проезжей части улиц и проездов.</w:t>
      </w:r>
    </w:p>
    <w:p w:rsidR="0044223E" w:rsidRPr="0044223E" w:rsidRDefault="0044223E" w:rsidP="00CE1A18">
      <w:pPr>
        <w:pStyle w:val="2"/>
        <w:widowControl w:val="0"/>
        <w:numPr>
          <w:ilvl w:val="0"/>
          <w:numId w:val="0"/>
        </w:numPr>
        <w:suppressAutoHyphens w:val="0"/>
        <w:ind w:firstLine="567"/>
        <w:jc w:val="both"/>
      </w:pPr>
    </w:p>
    <w:p w:rsidR="0044223E" w:rsidRPr="0044223E" w:rsidRDefault="0044223E" w:rsidP="00CE1A18">
      <w:pPr>
        <w:pStyle w:val="2"/>
        <w:widowControl w:val="0"/>
        <w:numPr>
          <w:ilvl w:val="0"/>
          <w:numId w:val="0"/>
        </w:numPr>
        <w:suppressAutoHyphens w:val="0"/>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0,3</w:t>
            </w:r>
          </w:p>
        </w:tc>
      </w:tr>
    </w:tbl>
    <w:p w:rsidR="00F75E58" w:rsidRDefault="00F75E58" w:rsidP="00CE1A18">
      <w:pPr>
        <w:pStyle w:val="a6"/>
        <w:widowControl w:val="0"/>
        <w:suppressAutoHyphens w:val="0"/>
        <w:spacing w:after="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CE1A18">
      <w:pPr>
        <w:pStyle w:val="a9"/>
        <w:widowControl w:val="0"/>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CE1A18">
      <w:pPr>
        <w:pStyle w:val="a9"/>
        <w:widowControl w:val="0"/>
        <w:spacing w:after="0"/>
        <w:ind w:left="0" w:firstLine="567"/>
        <w:jc w:val="both"/>
        <w:rPr>
          <w:rFonts w:ascii="Times New Roman" w:hAnsi="Times New Roman" w:cs="Times New Roman"/>
          <w:sz w:val="20"/>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CE1A18">
      <w:pPr>
        <w:pStyle w:val="a6"/>
        <w:widowControl w:val="0"/>
        <w:suppressAutoHyphens w:val="0"/>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CE1A18">
      <w:pPr>
        <w:pStyle w:val="a7"/>
        <w:widowControl w:val="0"/>
        <w:suppressAutoHyphens w:val="0"/>
        <w:ind w:firstLine="56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CE1A18">
      <w:pPr>
        <w:pStyle w:val="22"/>
        <w:widowControl w:val="0"/>
        <w:numPr>
          <w:ilvl w:val="0"/>
          <w:numId w:val="11"/>
        </w:numPr>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CE1A18">
      <w:pPr>
        <w:pStyle w:val="22"/>
        <w:widowControl w:val="0"/>
        <w:numPr>
          <w:ilvl w:val="0"/>
          <w:numId w:val="11"/>
        </w:numPr>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CE1A18">
      <w:pPr>
        <w:pStyle w:val="2"/>
        <w:widowControl w:val="0"/>
        <w:numPr>
          <w:ilvl w:val="0"/>
          <w:numId w:val="0"/>
        </w:numPr>
        <w:suppressAutoHyphens w:val="0"/>
        <w:ind w:firstLine="567"/>
        <w:jc w:val="both"/>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CE1A18">
            <w:pPr>
              <w:widowControl w:val="0"/>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bl>
    <w:p w:rsidR="0044223E" w:rsidRPr="0044223E" w:rsidRDefault="0044223E" w:rsidP="00CE1A18">
      <w:pPr>
        <w:pStyle w:val="2"/>
        <w:widowControl w:val="0"/>
        <w:numPr>
          <w:ilvl w:val="0"/>
          <w:numId w:val="0"/>
        </w:numPr>
        <w:suppressAutoHyphens w:val="0"/>
        <w:ind w:firstLine="567"/>
        <w:jc w:val="both"/>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CE1A18">
            <w:pPr>
              <w:widowControl w:val="0"/>
              <w:jc w:val="both"/>
              <w:rPr>
                <w:rFonts w:ascii="Times New Roman" w:hAnsi="Times New Roman" w:cs="Times New Roman"/>
              </w:rPr>
            </w:pPr>
          </w:p>
        </w:tc>
        <w:tc>
          <w:tcPr>
            <w:tcW w:w="1312"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CE1A18">
      <w:pPr>
        <w:pStyle w:val="Default"/>
        <w:widowControl w:val="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bl>
    <w:p w:rsidR="0044223E" w:rsidRPr="0044223E" w:rsidRDefault="0044223E" w:rsidP="00CE1A18">
      <w:pPr>
        <w:widowControl w:val="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bl>
    <w:p w:rsidR="0044223E" w:rsidRDefault="0044223E" w:rsidP="00CE1A18">
      <w:pPr>
        <w:widowControl w:val="0"/>
        <w:ind w:firstLine="567"/>
        <w:jc w:val="both"/>
        <w:rPr>
          <w:rFonts w:ascii="Times New Roman" w:hAnsi="Times New Roman" w:cs="Times New Roman"/>
        </w:rPr>
      </w:pPr>
    </w:p>
    <w:p w:rsidR="00B21E47" w:rsidRPr="0044223E" w:rsidRDefault="00B21E47" w:rsidP="00CE1A18">
      <w:pPr>
        <w:widowControl w:val="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lastRenderedPageBreak/>
        <w:t xml:space="preserve">8.2.18. Размер участка при одноярусном хранении судов прогулочного и спортивного флота </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jc w:val="both"/>
              <w:rPr>
                <w:rFonts w:ascii="Times New Roman" w:hAnsi="Times New Roman" w:cs="Times New Roman"/>
              </w:rPr>
            </w:pPr>
          </w:p>
        </w:tc>
      </w:tr>
    </w:tbl>
    <w:p w:rsidR="0044223E" w:rsidRPr="0044223E" w:rsidRDefault="0044223E" w:rsidP="00CE1A18">
      <w:pPr>
        <w:widowControl w:val="0"/>
        <w:ind w:firstLine="567"/>
        <w:jc w:val="both"/>
        <w:rPr>
          <w:rFonts w:ascii="Times New Roman" w:hAnsi="Times New Roman" w:cs="Times New Roman"/>
        </w:rPr>
      </w:pP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CE1A18">
      <w:pPr>
        <w:widowControl w:val="0"/>
        <w:jc w:val="both"/>
        <w:rPr>
          <w:rFonts w:ascii="Times New Roman" w:hAnsi="Times New Roman" w:cs="Times New Roman"/>
        </w:rPr>
      </w:pPr>
      <w:r>
        <w:rPr>
          <w:rFonts w:ascii="Times New Roman" w:hAnsi="Times New Roman" w:cs="Times New Roman"/>
        </w:rPr>
        <w:br w:type="page"/>
      </w:r>
    </w:p>
    <w:p w:rsidR="00F75E58" w:rsidRPr="00F75E58" w:rsidRDefault="00F75E58" w:rsidP="00CE1A18">
      <w:pPr>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CE1A18">
      <w:pPr>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CE1A18">
      <w:pPr>
        <w:widowControl w:val="0"/>
        <w:tabs>
          <w:tab w:val="left" w:pos="142"/>
        </w:tabs>
        <w:ind w:firstLine="567"/>
        <w:jc w:val="both"/>
        <w:rPr>
          <w:rFonts w:ascii="Times New Roman" w:hAnsi="Times New Roman" w:cs="Times New Roman"/>
        </w:rPr>
      </w:pPr>
    </w:p>
    <w:p w:rsidR="00F75E58" w:rsidRPr="00F75E58" w:rsidRDefault="00F75E58" w:rsidP="00CE1A18">
      <w:pPr>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w:t>
      </w:r>
      <w:r w:rsidRPr="00F75E58">
        <w:rPr>
          <w:rFonts w:ascii="Times New Roman" w:hAnsi="Times New Roman" w:cs="Times New Roman"/>
        </w:rPr>
        <w:lastRenderedPageBreak/>
        <w:t xml:space="preserve">памятников;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w:t>
      </w:r>
      <w:r w:rsidRPr="00F75E58">
        <w:rPr>
          <w:rFonts w:ascii="Times New Roman" w:hAnsi="Times New Roman" w:cs="Times New Roman"/>
        </w:rPr>
        <w:lastRenderedPageBreak/>
        <w:t>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CE1A18">
      <w:pPr>
        <w:pStyle w:val="Default"/>
        <w:widowControl w:val="0"/>
        <w:tabs>
          <w:tab w:val="left" w:pos="142"/>
        </w:tabs>
        <w:ind w:firstLine="567"/>
        <w:jc w:val="both"/>
        <w:rPr>
          <w:rFonts w:ascii="Times New Roman" w:hAnsi="Times New Roman" w:cs="Times New Roman"/>
          <w:b/>
        </w:rPr>
      </w:pPr>
    </w:p>
    <w:p w:rsidR="00F75E58" w:rsidRPr="00F75E58" w:rsidRDefault="00F75E58" w:rsidP="00CE1A18">
      <w:pPr>
        <w:pStyle w:val="Default"/>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предприятия пищевых отраслей промышленности, оптовые склады продовольственного </w:t>
      </w:r>
      <w:r w:rsidRPr="00F75E58">
        <w:rPr>
          <w:rFonts w:ascii="Times New Roman" w:hAnsi="Times New Roman" w:cs="Times New Roman"/>
        </w:rPr>
        <w:lastRenderedPageBreak/>
        <w:t>сырья и пищевых продуктов, комплексы водопроводных сооружений для подготовки и хранения питьевой воды;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p>
    <w:p w:rsidR="00F75E58" w:rsidRPr="00F75E58" w:rsidRDefault="00F75E58" w:rsidP="00CE1A18">
      <w:pPr>
        <w:pStyle w:val="Default"/>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CE1A18">
      <w:pPr>
        <w:pStyle w:val="Default"/>
        <w:widowControl w:val="0"/>
        <w:tabs>
          <w:tab w:val="left" w:pos="142"/>
        </w:tabs>
        <w:ind w:firstLine="567"/>
        <w:jc w:val="both"/>
        <w:rPr>
          <w:rFonts w:ascii="Times New Roman" w:hAnsi="Times New Roman" w:cs="Times New Roman"/>
        </w:rPr>
      </w:pP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w:t>
      </w:r>
      <w:r w:rsidRPr="00F75E58">
        <w:rPr>
          <w:rFonts w:ascii="Times New Roman" w:hAnsi="Times New Roman" w:cs="Times New Roman"/>
        </w:rPr>
        <w:lastRenderedPageBreak/>
        <w:t xml:space="preserve">принимаются в соответствии с соответствующими разделами настоящих нормативов.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CE1A18">
      <w:pPr>
        <w:pStyle w:val="Default"/>
        <w:widowControl w:val="0"/>
        <w:tabs>
          <w:tab w:val="left" w:pos="142"/>
        </w:tabs>
        <w:jc w:val="both"/>
        <w:rPr>
          <w:rFonts w:ascii="Times New Roman" w:hAnsi="Times New Roman" w:cs="Times New Roman"/>
        </w:rPr>
      </w:pPr>
    </w:p>
    <w:p w:rsidR="00F75E58" w:rsidRPr="00F75E58" w:rsidRDefault="00F75E58" w:rsidP="00CE1A18">
      <w:pPr>
        <w:pStyle w:val="Default"/>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CE1A18">
      <w:pPr>
        <w:pStyle w:val="a4"/>
        <w:widowControl w:val="0"/>
        <w:tabs>
          <w:tab w:val="left" w:pos="142"/>
        </w:tabs>
        <w:suppressAutoHyphens w:val="0"/>
        <w:spacing w:after="0"/>
        <w:ind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CE1A18">
      <w:pPr>
        <w:pStyle w:val="a4"/>
        <w:widowControl w:val="0"/>
        <w:tabs>
          <w:tab w:val="left" w:pos="142"/>
        </w:tabs>
        <w:suppressAutoHyphens w:val="0"/>
        <w:spacing w:after="0"/>
        <w:ind w:firstLine="567"/>
        <w:jc w:val="both"/>
        <w:rPr>
          <w:sz w:val="20"/>
        </w:rPr>
      </w:pPr>
    </w:p>
    <w:p w:rsidR="00F75E58" w:rsidRPr="00F75E58" w:rsidRDefault="00F75E58" w:rsidP="00CE1A18">
      <w:pPr>
        <w:pStyle w:val="22"/>
        <w:widowControl w:val="0"/>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CE1A18">
      <w:pPr>
        <w:pStyle w:val="a6"/>
        <w:widowControl w:val="0"/>
        <w:tabs>
          <w:tab w:val="left" w:pos="142"/>
        </w:tabs>
        <w:suppressAutoHyphens w:val="0"/>
        <w:spacing w:after="0"/>
        <w:ind w:firstLine="567"/>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jc w:val="both"/>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jc w:val="both"/>
              <w:rPr>
                <w:rFonts w:ascii="Times New Roman" w:hAnsi="Times New Roman" w:cs="Times New Roman"/>
              </w:rPr>
            </w:pPr>
          </w:p>
        </w:tc>
      </w:tr>
    </w:tbl>
    <w:p w:rsidR="00F75E58" w:rsidRDefault="00F75E58" w:rsidP="00CE1A18">
      <w:pPr>
        <w:widowControl w:val="0"/>
        <w:tabs>
          <w:tab w:val="left" w:pos="142"/>
        </w:tabs>
        <w:ind w:firstLine="567"/>
        <w:jc w:val="both"/>
        <w:rPr>
          <w:rFonts w:ascii="Times New Roman" w:hAnsi="Times New Roman" w:cs="Times New Roman"/>
        </w:rPr>
      </w:pPr>
    </w:p>
    <w:p w:rsidR="00E25964" w:rsidRDefault="00E25964" w:rsidP="00CE1A18">
      <w:pPr>
        <w:widowControl w:val="0"/>
        <w:tabs>
          <w:tab w:val="left" w:pos="142"/>
        </w:tabs>
        <w:ind w:firstLine="567"/>
        <w:jc w:val="both"/>
        <w:rPr>
          <w:rFonts w:ascii="Times New Roman" w:hAnsi="Times New Roman" w:cs="Times New Roman"/>
        </w:rPr>
      </w:pPr>
    </w:p>
    <w:p w:rsidR="00E25964" w:rsidRDefault="00E25964" w:rsidP="00CE1A18">
      <w:pPr>
        <w:widowControl w:val="0"/>
        <w:tabs>
          <w:tab w:val="left" w:pos="142"/>
        </w:tabs>
        <w:ind w:firstLine="567"/>
        <w:jc w:val="both"/>
        <w:rPr>
          <w:rFonts w:ascii="Times New Roman" w:hAnsi="Times New Roman" w:cs="Times New Roman"/>
        </w:rPr>
      </w:pPr>
    </w:p>
    <w:p w:rsidR="00E25964" w:rsidRPr="00F75E58" w:rsidRDefault="00E25964" w:rsidP="00CE1A18">
      <w:pPr>
        <w:widowControl w:val="0"/>
        <w:tabs>
          <w:tab w:val="left" w:pos="142"/>
        </w:tabs>
        <w:ind w:firstLine="567"/>
        <w:jc w:val="both"/>
        <w:rPr>
          <w:rFonts w:ascii="Times New Roman" w:hAnsi="Times New Roman" w:cs="Times New Roman"/>
        </w:rPr>
      </w:pP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lastRenderedPageBreak/>
        <w:t>9.5. 4. Размеры земельных участков складов строительных материалов и твердого топлива</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CE1A18">
            <w:pPr>
              <w:widowControl w:val="0"/>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CE1A18">
      <w:pPr>
        <w:widowControl w:val="0"/>
        <w:tabs>
          <w:tab w:val="left" w:pos="142"/>
        </w:tabs>
        <w:ind w:firstLine="567"/>
        <w:jc w:val="both"/>
        <w:rPr>
          <w:rFonts w:ascii="Times New Roman" w:hAnsi="Times New Roman" w:cs="Times New Roman"/>
        </w:rPr>
      </w:pPr>
    </w:p>
    <w:p w:rsidR="00F75E58" w:rsidRPr="00F75E58" w:rsidRDefault="00F75E58" w:rsidP="00CE1A18">
      <w:pPr>
        <w:pStyle w:val="22"/>
        <w:widowControl w:val="0"/>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CE1A18">
      <w:pPr>
        <w:pStyle w:val="22"/>
        <w:widowControl w:val="0"/>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CE1A18">
      <w:pPr>
        <w:pStyle w:val="22"/>
        <w:widowControl w:val="0"/>
        <w:tabs>
          <w:tab w:val="left" w:pos="142"/>
        </w:tabs>
        <w:ind w:left="0" w:firstLine="567"/>
        <w:jc w:val="both"/>
        <w:rPr>
          <w:rFonts w:ascii="Times New Roman" w:hAnsi="Times New Roman" w:cs="Times New Roman"/>
        </w:rPr>
      </w:pP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b/>
        </w:rPr>
      </w:pP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F75E58" w:rsidRPr="00F75E58" w:rsidRDefault="00F75E58" w:rsidP="00CE1A18">
      <w:pPr>
        <w:widowControl w:val="0"/>
        <w:tabs>
          <w:tab w:val="left" w:pos="142"/>
        </w:tabs>
        <w:ind w:firstLine="567"/>
        <w:jc w:val="both"/>
        <w:rPr>
          <w:rFonts w:ascii="Times New Roman" w:hAnsi="Times New Roman" w:cs="Times New Roman"/>
          <w:b/>
        </w:rPr>
      </w:pPr>
    </w:p>
    <w:p w:rsidR="00F75E58" w:rsidRPr="00F75E58" w:rsidRDefault="00F75E58" w:rsidP="00CE1A18">
      <w:pPr>
        <w:pStyle w:val="Default"/>
        <w:widowControl w:val="0"/>
        <w:tabs>
          <w:tab w:val="left" w:pos="142"/>
        </w:tabs>
        <w:ind w:firstLine="567"/>
        <w:jc w:val="both"/>
        <w:rPr>
          <w:rFonts w:ascii="Times New Roman" w:hAnsi="Times New Roman" w:cs="Times New Roman"/>
        </w:rPr>
      </w:pPr>
    </w:p>
    <w:p w:rsidR="003C3F3D" w:rsidRDefault="003C3F3D" w:rsidP="00CE1A18">
      <w:pPr>
        <w:widowControl w:val="0"/>
        <w:jc w:val="both"/>
        <w:rPr>
          <w:rFonts w:ascii="Times New Roman" w:hAnsi="Times New Roman" w:cs="Times New Roman"/>
        </w:rPr>
      </w:pPr>
      <w:r>
        <w:rPr>
          <w:rFonts w:ascii="Times New Roman" w:hAnsi="Times New Roman" w:cs="Times New Roman"/>
        </w:rPr>
        <w:br w:type="page"/>
      </w:r>
    </w:p>
    <w:p w:rsidR="003C3F3D" w:rsidRDefault="003C3F3D" w:rsidP="00CE1A18">
      <w:pPr>
        <w:widowControl w:val="0"/>
        <w:ind w:firstLine="567"/>
        <w:jc w:val="both"/>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CE1A18">
      <w:pPr>
        <w:widowControl w:val="0"/>
        <w:ind w:firstLine="567"/>
        <w:jc w:val="both"/>
        <w:rPr>
          <w:rFonts w:ascii="Times New Roman" w:hAnsi="Times New Roman" w:cs="Times New Roman"/>
          <w:b/>
        </w:rPr>
      </w:pPr>
    </w:p>
    <w:p w:rsidR="003C3F3D" w:rsidRPr="003C3F3D" w:rsidRDefault="003C3F3D" w:rsidP="00CE1A18">
      <w:pPr>
        <w:widowControl w:val="0"/>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CE1A18">
      <w:pPr>
        <w:widowControl w:val="0"/>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w:t>
      </w:r>
      <w:r w:rsidRPr="003C3F3D">
        <w:rPr>
          <w:rFonts w:ascii="Times New Roman" w:hAnsi="Times New Roman" w:cs="Times New Roman"/>
        </w:rPr>
        <w:lastRenderedPageBreak/>
        <w:t xml:space="preserve">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CE1A18">
      <w:pPr>
        <w:pStyle w:val="Default"/>
        <w:widowControl w:val="0"/>
        <w:ind w:firstLine="567"/>
        <w:jc w:val="both"/>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CE1A18">
            <w:pPr>
              <w:pStyle w:val="Default"/>
              <w:widowControl w:val="0"/>
              <w:jc w:val="both"/>
              <w:rPr>
                <w:rFonts w:ascii="Times New Roman" w:hAnsi="Times New Roman" w:cs="Times New Roman"/>
                <w:sz w:val="24"/>
                <w:szCs w:val="24"/>
              </w:rPr>
            </w:pPr>
          </w:p>
        </w:tc>
        <w:tc>
          <w:tcPr>
            <w:tcW w:w="1947" w:type="dxa"/>
            <w:vMerge/>
          </w:tcPr>
          <w:p w:rsidR="003C3F3D" w:rsidRPr="003C3F3D" w:rsidRDefault="003C3F3D" w:rsidP="00CE1A18">
            <w:pPr>
              <w:pStyle w:val="Default"/>
              <w:widowControl w:val="0"/>
              <w:jc w:val="both"/>
              <w:rPr>
                <w:rFonts w:ascii="Times New Roman" w:hAnsi="Times New Roman" w:cs="Times New Roman"/>
                <w:sz w:val="24"/>
                <w:szCs w:val="24"/>
              </w:rPr>
            </w:pPr>
          </w:p>
        </w:tc>
        <w:tc>
          <w:tcPr>
            <w:tcW w:w="3221"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CE1A18">
            <w:pPr>
              <w:pStyle w:val="Default"/>
              <w:widowControl w:val="0"/>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CE1A18">
            <w:pPr>
              <w:pStyle w:val="Default"/>
              <w:widowControl w:val="0"/>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CE1A18">
            <w:pPr>
              <w:pStyle w:val="Default"/>
              <w:widowControl w:val="0"/>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lastRenderedPageBreak/>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CE1A18">
            <w:pPr>
              <w:pStyle w:val="Default"/>
              <w:widowControl w:val="0"/>
              <w:jc w:val="both"/>
              <w:rPr>
                <w:rFonts w:ascii="Times New Roman" w:hAnsi="Times New Roman" w:cs="Times New Roman"/>
              </w:rPr>
            </w:pPr>
          </w:p>
        </w:tc>
        <w:tc>
          <w:tcPr>
            <w:tcW w:w="902" w:type="pct"/>
            <w:vMerge/>
          </w:tcPr>
          <w:p w:rsidR="003C3F3D" w:rsidRPr="003C3F3D" w:rsidRDefault="003C3F3D" w:rsidP="00CE1A18">
            <w:pPr>
              <w:pStyle w:val="Default"/>
              <w:widowControl w:val="0"/>
              <w:jc w:val="both"/>
              <w:rPr>
                <w:rFonts w:ascii="Times New Roman" w:hAnsi="Times New Roman" w:cs="Times New Roman"/>
              </w:rPr>
            </w:pPr>
          </w:p>
        </w:tc>
        <w:tc>
          <w:tcPr>
            <w:tcW w:w="764"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w:t>
      </w:r>
      <w:r w:rsidRPr="003C3F3D">
        <w:rPr>
          <w:rFonts w:ascii="Times New Roman" w:hAnsi="Times New Roman" w:cs="Times New Roman"/>
        </w:rPr>
        <w:lastRenderedPageBreak/>
        <w:t>подветренной стороны по отношению к другим сельскохозяйственным объектам и селитебной территории.</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10.3.21. Трансформаторные подстанции и распределительные пункты напряжением 6-10 </w:t>
      </w:r>
      <w:proofErr w:type="spellStart"/>
      <w:r w:rsidRPr="003C3F3D">
        <w:rPr>
          <w:rFonts w:ascii="Times New Roman" w:hAnsi="Times New Roman" w:cs="Times New Roman"/>
        </w:rPr>
        <w:t>кВ</w:t>
      </w:r>
      <w:proofErr w:type="spellEnd"/>
      <w:r w:rsidRPr="003C3F3D">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w:t>
      </w:r>
      <w:r w:rsidRPr="003C3F3D">
        <w:rPr>
          <w:rFonts w:ascii="Times New Roman" w:hAnsi="Times New Roman" w:cs="Times New Roman"/>
        </w:rPr>
        <w:lastRenderedPageBreak/>
        <w:t xml:space="preserve">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C3F3D" w:rsidRPr="003C3F3D" w:rsidTr="003C3F3D">
        <w:trPr>
          <w:trHeight w:val="489"/>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CE1A18">
            <w:pPr>
              <w:pStyle w:val="Default"/>
              <w:widowControl w:val="0"/>
              <w:jc w:val="both"/>
              <w:rPr>
                <w:rFonts w:ascii="Times New Roman" w:hAnsi="Times New Roman" w:cs="Times New Roman"/>
              </w:rPr>
            </w:pPr>
          </w:p>
          <w:p w:rsidR="003C3F3D" w:rsidRPr="003C3F3D" w:rsidRDefault="003C3F3D" w:rsidP="00CE1A18">
            <w:pPr>
              <w:pStyle w:val="Default"/>
              <w:widowControl w:val="0"/>
              <w:jc w:val="both"/>
              <w:rPr>
                <w:rFonts w:ascii="Times New Roman" w:hAnsi="Times New Roman" w:cs="Times New Roman"/>
              </w:rPr>
            </w:pP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CE1A18">
            <w:pPr>
              <w:pStyle w:val="Default"/>
              <w:widowControl w:val="0"/>
              <w:jc w:val="both"/>
              <w:rPr>
                <w:rFonts w:ascii="Times New Roman" w:hAnsi="Times New Roman" w:cs="Times New Roman"/>
              </w:rPr>
            </w:pPr>
          </w:p>
          <w:p w:rsidR="003C3F3D" w:rsidRPr="003C3F3D" w:rsidRDefault="003C3F3D" w:rsidP="00CE1A18">
            <w:pPr>
              <w:pStyle w:val="Default"/>
              <w:widowControl w:val="0"/>
              <w:jc w:val="both"/>
              <w:rPr>
                <w:rFonts w:ascii="Times New Roman" w:hAnsi="Times New Roman" w:cs="Times New Roman"/>
              </w:rPr>
            </w:pP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1,2</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w:t>
      </w:r>
      <w:r w:rsidRPr="003C3F3D">
        <w:rPr>
          <w:rFonts w:ascii="Times New Roman" w:hAnsi="Times New Roman" w:cs="Times New Roman"/>
        </w:rPr>
        <w:lastRenderedPageBreak/>
        <w:t xml:space="preserve">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CE1A18">
      <w:pPr>
        <w:pStyle w:val="Default"/>
        <w:widowControl w:val="0"/>
        <w:ind w:firstLine="567"/>
        <w:jc w:val="both"/>
        <w:rPr>
          <w:rFonts w:ascii="Arial" w:hAnsi="Arial" w:cs="Arial"/>
          <w:b/>
        </w:rPr>
      </w:pPr>
    </w:p>
    <w:p w:rsidR="003255AC" w:rsidRDefault="003255AC" w:rsidP="00CE1A18">
      <w:pPr>
        <w:widowControl w:val="0"/>
        <w:jc w:val="both"/>
        <w:rPr>
          <w:rFonts w:ascii="Times New Roman" w:hAnsi="Times New Roman" w:cs="Times New Roman"/>
        </w:rPr>
      </w:pPr>
      <w:r>
        <w:rPr>
          <w:rFonts w:ascii="Times New Roman" w:hAnsi="Times New Roman" w:cs="Times New Roman"/>
        </w:rPr>
        <w:br w:type="page"/>
      </w:r>
    </w:p>
    <w:p w:rsid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CE1A18">
      <w:pPr>
        <w:widowControl w:val="0"/>
        <w:ind w:firstLine="567"/>
        <w:jc w:val="both"/>
        <w:rPr>
          <w:rFonts w:ascii="Times New Roman" w:hAnsi="Times New Roman" w:cs="Times New Roman"/>
          <w:b/>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11.1.14. Наружные сети и сооружения водопровода следует проектировать в соответствии с </w:t>
      </w:r>
      <w:r w:rsidRPr="00B74705">
        <w:rPr>
          <w:rFonts w:ascii="Times New Roman" w:hAnsi="Times New Roman" w:cs="Times New Roman"/>
        </w:rPr>
        <w:lastRenderedPageBreak/>
        <w:t>требованиями раздела 11.4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B74705">
        <w:rPr>
          <w:rFonts w:ascii="Times New Roman" w:hAnsi="Times New Roman" w:cs="Times New Roman"/>
        </w:rPr>
        <w:t>т.ч</w:t>
      </w:r>
      <w:proofErr w:type="spellEnd"/>
      <w:r w:rsidRPr="00B74705">
        <w:rPr>
          <w:rFonts w:ascii="Times New Roman" w:hAnsi="Times New Roman" w:cs="Times New Roman"/>
        </w:rPr>
        <w:t xml:space="preserve">.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w:t>
      </w:r>
      <w:r w:rsidRPr="00B74705">
        <w:rPr>
          <w:rFonts w:ascii="Times New Roman" w:hAnsi="Times New Roman" w:cs="Times New Roman"/>
        </w:rPr>
        <w:lastRenderedPageBreak/>
        <w:t xml:space="preserve">линий.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CE1A18">
            <w:pPr>
              <w:widowControl w:val="0"/>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CE1A18">
            <w:pPr>
              <w:widowControl w:val="0"/>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CE1A18">
      <w:pPr>
        <w:pStyle w:val="a4"/>
        <w:widowControl w:val="0"/>
        <w:suppressAutoHyphens w:val="0"/>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CE1A18">
      <w:pPr>
        <w:pStyle w:val="a4"/>
        <w:widowControl w:val="0"/>
        <w:suppressAutoHyphens w:val="0"/>
        <w:spacing w:after="0"/>
        <w:ind w:firstLine="567"/>
        <w:jc w:val="both"/>
      </w:pP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20 - 35 </w:t>
      </w:r>
      <w:proofErr w:type="spellStart"/>
      <w:r w:rsidRPr="00B74705">
        <w:rPr>
          <w:rFonts w:ascii="Times New Roman" w:hAnsi="Times New Roman" w:cs="Times New Roman"/>
        </w:rPr>
        <w:t>кВ</w:t>
      </w:r>
      <w:proofErr w:type="spellEnd"/>
      <w:r w:rsidRPr="00B74705">
        <w:rPr>
          <w:rFonts w:ascii="Times New Roman" w:hAnsi="Times New Roman" w:cs="Times New Roman"/>
        </w:rPr>
        <w:t>).</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или 35-110-330-750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w:t>
      </w:r>
      <w:r w:rsidRPr="00B74705">
        <w:rPr>
          <w:rFonts w:ascii="Times New Roman" w:hAnsi="Times New Roman" w:cs="Times New Roman"/>
        </w:rPr>
        <w:lastRenderedPageBreak/>
        <w:t xml:space="preserve">пожаров и повреждения дорогостоящего основного оборудования.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и распределительных сетей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рекомендуется размещать за пределами жилой застройки.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11.2.21. В сетях с кабельными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lastRenderedPageBreak/>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w:t>
      </w:r>
      <w:r w:rsidRPr="00B74705">
        <w:rPr>
          <w:rFonts w:ascii="Times New Roman" w:hAnsi="Times New Roman" w:cs="Times New Roman"/>
        </w:rPr>
        <w:lastRenderedPageBreak/>
        <w:t>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устанавливаются в соответствии с требованиями СН 465-74, но не более 0,6 га.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E25964" w:rsidRDefault="00E25964" w:rsidP="00CE1A18">
      <w:pPr>
        <w:widowControl w:val="0"/>
        <w:ind w:firstLine="567"/>
        <w:jc w:val="both"/>
        <w:rPr>
          <w:rFonts w:ascii="Times New Roman" w:hAnsi="Times New Roman" w:cs="Times New Roman"/>
        </w:rPr>
      </w:pPr>
    </w:p>
    <w:p w:rsidR="00E25964" w:rsidRDefault="00E25964"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lastRenderedPageBreak/>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CE1A18">
            <w:pPr>
              <w:pStyle w:val="Default"/>
              <w:widowControl w:val="0"/>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CE1A18">
            <w:pPr>
              <w:pStyle w:val="Default"/>
              <w:widowControl w:val="0"/>
              <w:jc w:val="both"/>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CE1A18">
            <w:pPr>
              <w:pStyle w:val="Default"/>
              <w:widowControl w:val="0"/>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lastRenderedPageBreak/>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CE1A18">
            <w:pPr>
              <w:pStyle w:val="Default"/>
              <w:widowControl w:val="0"/>
              <w:jc w:val="both"/>
              <w:rPr>
                <w:rFonts w:ascii="Times New Roman" w:hAnsi="Times New Roman" w:cs="Times New Roman"/>
              </w:rPr>
            </w:pPr>
          </w:p>
        </w:tc>
      </w:tr>
    </w:tbl>
    <w:p w:rsidR="00B74705" w:rsidRPr="00B74705" w:rsidRDefault="00B74705" w:rsidP="00CE1A18">
      <w:pPr>
        <w:pStyle w:val="Default"/>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72"/>
        <w:gridCol w:w="5209"/>
      </w:tblGrid>
      <w:tr w:rsidR="00B74705" w:rsidRPr="00B74705" w:rsidTr="00123DF8">
        <w:trPr>
          <w:trHeight w:val="489"/>
        </w:trPr>
        <w:tc>
          <w:tcPr>
            <w:tcW w:w="2500" w:type="pct"/>
            <w:vAlign w:val="center"/>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gridSpan w:val="2"/>
            <w:vAlign w:val="center"/>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3"/>
            <w:vAlign w:val="center"/>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3"/>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3"/>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6000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3"/>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lastRenderedPageBreak/>
              <w:t xml:space="preserve">Дополнительные усилительные пункты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3"/>
            <w:vAlign w:val="center"/>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3"/>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3"/>
          </w:tcPr>
          <w:tbl>
            <w:tblPr>
              <w:tblW w:w="8647" w:type="dxa"/>
              <w:tblBorders>
                <w:insideH w:val="single" w:sz="4" w:space="0" w:color="000000"/>
                <w:insideV w:val="single" w:sz="4" w:space="0" w:color="000000"/>
              </w:tblBorders>
              <w:tblLook w:val="0000" w:firstRow="0" w:lastRow="0" w:firstColumn="0" w:lastColumn="0" w:noHBand="0" w:noVBand="0"/>
            </w:tblPr>
            <w:tblGrid>
              <w:gridCol w:w="5245"/>
              <w:gridCol w:w="3402"/>
            </w:tblGrid>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1,65/0,80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CE1A18">
            <w:pPr>
              <w:pStyle w:val="Default"/>
              <w:widowControl w:val="0"/>
              <w:spacing w:line="0" w:lineRule="atLeast"/>
              <w:jc w:val="both"/>
              <w:rPr>
                <w:rFonts w:ascii="Times New Roman" w:hAnsi="Times New Roman" w:cs="Times New Roman"/>
              </w:rPr>
            </w:pPr>
          </w:p>
        </w:tc>
      </w:tr>
    </w:tbl>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CE1A18">
      <w:pPr>
        <w:widowControl w:val="0"/>
        <w:ind w:firstLine="567"/>
        <w:jc w:val="both"/>
        <w:rPr>
          <w:rFonts w:ascii="Times New Roman" w:hAnsi="Times New Roman" w:cs="Times New Roman"/>
          <w:sz w:val="20"/>
        </w:rPr>
      </w:pPr>
    </w:p>
    <w:p w:rsidR="00B74705" w:rsidRPr="00123DF8" w:rsidRDefault="00B74705" w:rsidP="00CE1A18">
      <w:pPr>
        <w:pStyle w:val="Default"/>
        <w:widowControl w:val="0"/>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lastRenderedPageBreak/>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lastRenderedPageBreak/>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w:t>
      </w:r>
      <w:r w:rsidRPr="00B74705">
        <w:rPr>
          <w:rFonts w:ascii="Times New Roman" w:hAnsi="Times New Roman" w:cs="Times New Roman"/>
        </w:rPr>
        <w:lastRenderedPageBreak/>
        <w:t xml:space="preserve">соответствии с требованиями раздела 11.10.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CE1A18">
      <w:pPr>
        <w:pStyle w:val="Default"/>
        <w:widowControl w:val="0"/>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CE1A18">
      <w:pPr>
        <w:pStyle w:val="Default"/>
        <w:widowControl w:val="0"/>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CE1A18">
      <w:pPr>
        <w:pStyle w:val="Default"/>
        <w:widowControl w:val="0"/>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CE1A18">
      <w:pPr>
        <w:widowControl w:val="0"/>
        <w:ind w:firstLine="567"/>
        <w:jc w:val="both"/>
        <w:rPr>
          <w:rFonts w:ascii="Times New Roman" w:hAnsi="Times New Roman" w:cs="Times New Roman"/>
        </w:rPr>
      </w:pPr>
    </w:p>
    <w:p w:rsidR="00B74705" w:rsidRDefault="00B74705" w:rsidP="00CE1A18">
      <w:pPr>
        <w:widowControl w:val="0"/>
        <w:ind w:firstLine="567"/>
        <w:jc w:val="both"/>
        <w:rPr>
          <w:rFonts w:ascii="Times New Roman" w:hAnsi="Times New Roman" w:cs="Times New Roman"/>
        </w:rPr>
      </w:pPr>
    </w:p>
    <w:p w:rsidR="00E25964" w:rsidRPr="00B74705" w:rsidRDefault="00E25964"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lastRenderedPageBreak/>
        <w:t>11.4. Газоснабжение</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lastRenderedPageBreak/>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CE1A18">
      <w:pPr>
        <w:pStyle w:val="Default"/>
        <w:widowControl w:val="0"/>
        <w:ind w:firstLine="567"/>
        <w:jc w:val="both"/>
        <w:rPr>
          <w:rFonts w:ascii="Times New Roman" w:hAnsi="Times New Roman" w:cs="Times New Roman"/>
        </w:rPr>
      </w:pPr>
    </w:p>
    <w:p w:rsidR="00B74705" w:rsidRPr="00B74705" w:rsidRDefault="00123DF8" w:rsidP="00CE1A18">
      <w:pPr>
        <w:widowControl w:val="0"/>
        <w:ind w:firstLine="567"/>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CE1A18">
            <w:pPr>
              <w:pStyle w:val="Default"/>
              <w:widowControl w:val="0"/>
              <w:jc w:val="both"/>
              <w:rPr>
                <w:rFonts w:ascii="Times New Roman" w:hAnsi="Times New Roman" w:cs="Times New Roman"/>
              </w:rPr>
            </w:pPr>
          </w:p>
        </w:tc>
        <w:tc>
          <w:tcPr>
            <w:tcW w:w="815" w:type="pct"/>
            <w:vMerge/>
            <w:vAlign w:val="center"/>
          </w:tcPr>
          <w:p w:rsidR="00B74705" w:rsidRPr="00B74705" w:rsidRDefault="00B74705" w:rsidP="00CE1A18">
            <w:pPr>
              <w:pStyle w:val="Default"/>
              <w:widowControl w:val="0"/>
              <w:jc w:val="both"/>
              <w:rPr>
                <w:rFonts w:ascii="Times New Roman" w:hAnsi="Times New Roman" w:cs="Times New Roman"/>
              </w:rPr>
            </w:pP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CE1A18">
            <w:pPr>
              <w:pStyle w:val="Default"/>
              <w:widowControl w:val="0"/>
              <w:jc w:val="both"/>
              <w:rPr>
                <w:rFonts w:ascii="Times New Roman" w:hAnsi="Times New Roman" w:cs="Times New Roman"/>
              </w:rPr>
            </w:pPr>
          </w:p>
        </w:tc>
        <w:tc>
          <w:tcPr>
            <w:tcW w:w="815" w:type="pct"/>
            <w:vAlign w:val="center"/>
          </w:tcPr>
          <w:p w:rsidR="00B74705" w:rsidRPr="00B74705" w:rsidRDefault="00B74705" w:rsidP="00CE1A18">
            <w:pPr>
              <w:pStyle w:val="Default"/>
              <w:widowControl w:val="0"/>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CE1A18">
            <w:pPr>
              <w:pStyle w:val="Default"/>
              <w:widowControl w:val="0"/>
              <w:jc w:val="both"/>
              <w:rPr>
                <w:rFonts w:ascii="Times New Roman" w:hAnsi="Times New Roman" w:cs="Times New Roman"/>
              </w:rPr>
            </w:pPr>
          </w:p>
        </w:tc>
        <w:tc>
          <w:tcPr>
            <w:tcW w:w="815"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CE1A18">
      <w:pPr>
        <w:widowControl w:val="0"/>
        <w:ind w:firstLine="567"/>
        <w:jc w:val="both"/>
        <w:rPr>
          <w:rFonts w:ascii="Times New Roman" w:hAnsi="Times New Roman" w:cs="Times New Roman"/>
          <w:sz w:val="20"/>
        </w:rPr>
      </w:pP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lastRenderedPageBreak/>
        <w:t xml:space="preserve">- отдельно стоящими;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CE1A18">
            <w:pPr>
              <w:widowControl w:val="0"/>
              <w:jc w:val="both"/>
              <w:rPr>
                <w:rFonts w:ascii="Times New Roman" w:hAnsi="Times New Roman" w:cs="Times New Roman"/>
                <w:sz w:val="24"/>
                <w:szCs w:val="24"/>
              </w:rPr>
            </w:pPr>
          </w:p>
        </w:tc>
        <w:tc>
          <w:tcPr>
            <w:tcW w:w="8149" w:type="dxa"/>
            <w:gridSpan w:val="4"/>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CE1A18">
            <w:pPr>
              <w:widowControl w:val="0"/>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CE1A18">
            <w:pPr>
              <w:widowControl w:val="0"/>
              <w:jc w:val="both"/>
              <w:rPr>
                <w:rFonts w:ascii="Times New Roman" w:hAnsi="Times New Roman" w:cs="Times New Roman"/>
                <w:sz w:val="24"/>
                <w:szCs w:val="24"/>
              </w:rPr>
            </w:pPr>
          </w:p>
        </w:tc>
        <w:tc>
          <w:tcPr>
            <w:tcW w:w="1638" w:type="dxa"/>
          </w:tcPr>
          <w:p w:rsidR="00B74705" w:rsidRPr="00B74705" w:rsidRDefault="00B74705" w:rsidP="00CE1A18">
            <w:pPr>
              <w:pStyle w:val="Default"/>
              <w:widowControl w:val="0"/>
              <w:jc w:val="both"/>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CE1A18">
            <w:pPr>
              <w:widowControl w:val="0"/>
              <w:jc w:val="both"/>
              <w:rPr>
                <w:rFonts w:ascii="Times New Roman" w:hAnsi="Times New Roman" w:cs="Times New Roman"/>
                <w:sz w:val="24"/>
                <w:szCs w:val="24"/>
              </w:rPr>
            </w:pPr>
          </w:p>
        </w:tc>
        <w:tc>
          <w:tcPr>
            <w:tcW w:w="2301"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CE1A18">
            <w:pPr>
              <w:widowControl w:val="0"/>
              <w:jc w:val="both"/>
              <w:rPr>
                <w:rFonts w:ascii="Times New Roman" w:hAnsi="Times New Roman" w:cs="Times New Roman"/>
                <w:sz w:val="24"/>
                <w:szCs w:val="24"/>
              </w:rPr>
            </w:pPr>
          </w:p>
        </w:tc>
        <w:tc>
          <w:tcPr>
            <w:tcW w:w="2026" w:type="dxa"/>
          </w:tcPr>
          <w:p w:rsidR="00B74705" w:rsidRPr="00B74705" w:rsidRDefault="00B74705" w:rsidP="00CE1A18">
            <w:pPr>
              <w:pStyle w:val="Default"/>
              <w:widowControl w:val="0"/>
              <w:jc w:val="both"/>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CE1A18">
            <w:pPr>
              <w:widowControl w:val="0"/>
              <w:jc w:val="both"/>
              <w:rPr>
                <w:rFonts w:ascii="Times New Roman" w:hAnsi="Times New Roman" w:cs="Times New Roman"/>
                <w:sz w:val="24"/>
                <w:szCs w:val="24"/>
              </w:rPr>
            </w:pPr>
          </w:p>
        </w:tc>
        <w:tc>
          <w:tcPr>
            <w:tcW w:w="2184"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CE1A18">
            <w:pPr>
              <w:widowControl w:val="0"/>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CE1A18">
            <w:pPr>
              <w:widowControl w:val="0"/>
              <w:jc w:val="both"/>
              <w:rPr>
                <w:rFonts w:ascii="Times New Roman" w:hAnsi="Times New Roman" w:cs="Times New Roman"/>
                <w:sz w:val="24"/>
                <w:szCs w:val="24"/>
              </w:rPr>
            </w:pPr>
          </w:p>
        </w:tc>
        <w:tc>
          <w:tcPr>
            <w:tcW w:w="1638"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CE1A18">
            <w:pPr>
              <w:widowControl w:val="0"/>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CE1A18">
            <w:pPr>
              <w:widowControl w:val="0"/>
              <w:jc w:val="both"/>
              <w:rPr>
                <w:rFonts w:ascii="Times New Roman" w:hAnsi="Times New Roman" w:cs="Times New Roman"/>
                <w:sz w:val="24"/>
                <w:szCs w:val="24"/>
              </w:rPr>
            </w:pPr>
          </w:p>
        </w:tc>
        <w:tc>
          <w:tcPr>
            <w:tcW w:w="1638"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CE1A18">
            <w:pPr>
              <w:widowControl w:val="0"/>
              <w:jc w:val="both"/>
              <w:rPr>
                <w:rFonts w:ascii="Times New Roman" w:hAnsi="Times New Roman" w:cs="Times New Roman"/>
                <w:sz w:val="24"/>
                <w:szCs w:val="24"/>
              </w:rPr>
            </w:pPr>
          </w:p>
        </w:tc>
      </w:tr>
    </w:tbl>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w:t>
      </w:r>
      <w:r w:rsidRPr="00B74705">
        <w:rPr>
          <w:rFonts w:ascii="Times New Roman" w:hAnsi="Times New Roman" w:cs="Times New Roman"/>
        </w:rPr>
        <w:lastRenderedPageBreak/>
        <w:t>газораспределительных систем АСУ ТП РГ принимается эксплуатирующими организациями или заказчиком.</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CE1A18">
      <w:pPr>
        <w:widowControl w:val="0"/>
        <w:tabs>
          <w:tab w:val="left" w:pos="3420"/>
        </w:tabs>
        <w:ind w:firstLine="567"/>
        <w:jc w:val="both"/>
        <w:rPr>
          <w:rFonts w:ascii="Times New Roman" w:hAnsi="Times New Roman" w:cs="Times New Roman"/>
        </w:rPr>
      </w:pP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CE1A18">
      <w:pPr>
        <w:pStyle w:val="a7"/>
        <w:widowControl w:val="0"/>
        <w:suppressAutoHyphens w:val="0"/>
        <w:ind w:firstLine="567"/>
        <w:jc w:val="both"/>
        <w:rPr>
          <w:b w:val="0"/>
          <w:szCs w:val="24"/>
        </w:rPr>
      </w:pPr>
      <w:r w:rsidRPr="00123DF8">
        <w:rPr>
          <w:b w:val="0"/>
          <w:szCs w:val="24"/>
          <w:u w:val="single"/>
        </w:rPr>
        <w:t>Примечания</w:t>
      </w:r>
      <w:r w:rsidRPr="00123DF8">
        <w:rPr>
          <w:b w:val="0"/>
          <w:szCs w:val="24"/>
        </w:rPr>
        <w:t>:</w:t>
      </w:r>
    </w:p>
    <w:p w:rsidR="00B74705" w:rsidRPr="00123DF8" w:rsidRDefault="00123DF8"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CE1A18">
      <w:pPr>
        <w:pStyle w:val="ConsPlusNonformat"/>
        <w:tabs>
          <w:tab w:val="left" w:pos="284"/>
        </w:tabs>
        <w:suppressAutoHyphens w:val="0"/>
        <w:ind w:firstLine="567"/>
        <w:jc w:val="both"/>
        <w:rPr>
          <w:rFonts w:ascii="Times New Roman" w:hAnsi="Times New Roman" w:cs="Times New Roman"/>
          <w:szCs w:val="24"/>
        </w:rPr>
      </w:pP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CE1A18">
            <w:pPr>
              <w:pStyle w:val="ConsPlusCell"/>
              <w:suppressAutoHyphens w:val="0"/>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lastRenderedPageBreak/>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CE1A18">
      <w:pPr>
        <w:pStyle w:val="a7"/>
        <w:widowControl w:val="0"/>
        <w:suppressAutoHyphens w:val="0"/>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CE1A18">
      <w:pPr>
        <w:pStyle w:val="aa"/>
        <w:widowControl w:val="0"/>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CE1A18">
      <w:pPr>
        <w:pStyle w:val="a6"/>
        <w:widowControl w:val="0"/>
        <w:suppressAutoHyphens w:val="0"/>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CE1A18">
      <w:pPr>
        <w:pStyle w:val="a4"/>
        <w:widowControl w:val="0"/>
        <w:suppressAutoHyphens w:val="0"/>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CE1A18">
      <w:pPr>
        <w:pStyle w:val="Default"/>
        <w:widowControl w:val="0"/>
        <w:ind w:firstLine="567"/>
        <w:jc w:val="both"/>
        <w:rPr>
          <w:rFonts w:ascii="Times New Roman" w:hAnsi="Times New Roman" w:cs="Times New Roman"/>
        </w:rPr>
      </w:pP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w:t>
      </w:r>
      <w:r w:rsidRPr="00B74705">
        <w:rPr>
          <w:rFonts w:ascii="Times New Roman" w:hAnsi="Times New Roman" w:cs="Times New Roman"/>
        </w:rPr>
        <w:lastRenderedPageBreak/>
        <w:t xml:space="preserve">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w:t>
      </w:r>
      <w:r w:rsidRPr="00B74705">
        <w:rPr>
          <w:rFonts w:ascii="Times New Roman" w:hAnsi="Times New Roman" w:cs="Times New Roman"/>
        </w:rPr>
        <w:lastRenderedPageBreak/>
        <w:t xml:space="preserve">предприятий.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CE1A18">
            <w:pPr>
              <w:pStyle w:val="Default"/>
              <w:widowControl w:val="0"/>
              <w:jc w:val="both"/>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CE1A18">
            <w:pPr>
              <w:pStyle w:val="Default"/>
              <w:widowControl w:val="0"/>
              <w:jc w:val="both"/>
              <w:rPr>
                <w:rFonts w:ascii="Times New Roman" w:hAnsi="Times New Roman" w:cs="Times New Roman"/>
              </w:rPr>
            </w:pP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CE1A18">
      <w:pPr>
        <w:pStyle w:val="Default"/>
        <w:widowControl w:val="0"/>
        <w:ind w:firstLine="567"/>
        <w:jc w:val="both"/>
        <w:rPr>
          <w:rFonts w:ascii="Times New Roman" w:hAnsi="Times New Roman" w:cs="Times New Roman"/>
          <w:u w:val="single"/>
        </w:rPr>
      </w:pP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CE1A18">
      <w:pPr>
        <w:widowControl w:val="0"/>
        <w:ind w:firstLine="567"/>
        <w:jc w:val="both"/>
        <w:rPr>
          <w:rFonts w:ascii="Times New Roman" w:hAnsi="Times New Roman" w:cs="Times New Roman"/>
          <w:sz w:val="20"/>
        </w:rPr>
      </w:pP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CE1A18">
      <w:pPr>
        <w:widowControl w:val="0"/>
        <w:ind w:firstLine="567"/>
        <w:jc w:val="both"/>
        <w:rPr>
          <w:rFonts w:ascii="Times New Roman" w:hAnsi="Times New Roman" w:cs="Times New Roman"/>
        </w:rPr>
      </w:pPr>
    </w:p>
    <w:p w:rsidR="00601251" w:rsidRPr="00601251" w:rsidRDefault="00601251" w:rsidP="00CE1A18">
      <w:pPr>
        <w:widowControl w:val="0"/>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w:t>
      </w:r>
      <w:r w:rsidRPr="00601251">
        <w:rPr>
          <w:rFonts w:ascii="Times New Roman" w:hAnsi="Times New Roman" w:cs="Times New Roman"/>
        </w:rPr>
        <w:lastRenderedPageBreak/>
        <w:t xml:space="preserve">насаждений.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CE1A18">
      <w:pPr>
        <w:pStyle w:val="a4"/>
        <w:widowControl w:val="0"/>
        <w:suppressAutoHyphens w:val="0"/>
        <w:ind w:firstLine="567"/>
        <w:jc w:val="both"/>
      </w:pPr>
      <w:r w:rsidRPr="00601251">
        <w:t>11.6.40. Место расположения водозаборных сооружений нецентрализованного водоснабжения:</w:t>
      </w:r>
    </w:p>
    <w:p w:rsidR="00601251" w:rsidRPr="00601251" w:rsidRDefault="00601251" w:rsidP="00CE1A18">
      <w:pPr>
        <w:pStyle w:val="a4"/>
        <w:widowControl w:val="0"/>
        <w:suppressAutoHyphens w:val="0"/>
        <w:ind w:firstLine="567"/>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30</w:t>
            </w:r>
          </w:p>
        </w:tc>
      </w:tr>
    </w:tbl>
    <w:p w:rsidR="00601251" w:rsidRPr="00601251" w:rsidRDefault="00601251" w:rsidP="00CE1A18">
      <w:pPr>
        <w:pStyle w:val="a7"/>
        <w:widowControl w:val="0"/>
        <w:suppressAutoHyphens w:val="0"/>
        <w:ind w:firstLine="708"/>
        <w:jc w:val="both"/>
        <w:rPr>
          <w:b w:val="0"/>
          <w:szCs w:val="24"/>
        </w:rPr>
      </w:pPr>
      <w:r w:rsidRPr="00601251">
        <w:rPr>
          <w:b w:val="0"/>
          <w:szCs w:val="24"/>
        </w:rPr>
        <w:t>Примечания:</w:t>
      </w:r>
    </w:p>
    <w:p w:rsidR="00601251" w:rsidRPr="00601251" w:rsidRDefault="00601251" w:rsidP="00CE1A18">
      <w:pPr>
        <w:pStyle w:val="a4"/>
        <w:widowControl w:val="0"/>
        <w:suppressAutoHyphens w:val="0"/>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CE1A18">
      <w:pPr>
        <w:pStyle w:val="a4"/>
        <w:widowControl w:val="0"/>
        <w:suppressAutoHyphens w:val="0"/>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CE1A18">
      <w:pPr>
        <w:widowControl w:val="0"/>
        <w:ind w:firstLine="567"/>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w:t>
      </w:r>
      <w:r w:rsidRPr="00601251">
        <w:rPr>
          <w:rFonts w:ascii="Times New Roman" w:hAnsi="Times New Roman" w:cs="Times New Roman"/>
        </w:rPr>
        <w:lastRenderedPageBreak/>
        <w:t xml:space="preserve">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CE1A18">
            <w:pPr>
              <w:pStyle w:val="Default"/>
              <w:widowControl w:val="0"/>
              <w:jc w:val="both"/>
              <w:rPr>
                <w:rFonts w:ascii="Times New Roman" w:hAnsi="Times New Roman" w:cs="Times New Roman"/>
              </w:rPr>
            </w:pPr>
          </w:p>
        </w:tc>
        <w:tc>
          <w:tcPr>
            <w:tcW w:w="939" w:type="pct"/>
            <w:tcBorders>
              <w:bottom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E1A18">
      <w:pPr>
        <w:widowControl w:val="0"/>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CE1A18">
            <w:pPr>
              <w:pStyle w:val="Default"/>
              <w:widowControl w:val="0"/>
              <w:tabs>
                <w:tab w:val="left" w:pos="1140"/>
              </w:tabs>
              <w:jc w:val="both"/>
              <w:rPr>
                <w:rFonts w:ascii="Times New Roman" w:hAnsi="Times New Roman" w:cs="Times New Roman"/>
              </w:rPr>
            </w:pP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1. СЗЗ канализационных очистных сооружений производительностью более 280 тыс. м3/сутки, а также при </w:t>
      </w:r>
      <w:r w:rsidRPr="00E0620A">
        <w:rPr>
          <w:rFonts w:ascii="Times New Roman" w:hAnsi="Times New Roman" w:cs="Times New Roman"/>
          <w:sz w:val="20"/>
        </w:rPr>
        <w:lastRenderedPageBreak/>
        <w:t>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CE1A18">
      <w:pPr>
        <w:pStyle w:val="Default"/>
        <w:widowControl w:val="0"/>
        <w:ind w:firstLine="567"/>
        <w:jc w:val="both"/>
        <w:rPr>
          <w:rFonts w:ascii="Times New Roman" w:hAnsi="Times New Roman" w:cs="Times New Roman"/>
          <w:b/>
        </w:rPr>
      </w:pPr>
      <w:r w:rsidRPr="00601251">
        <w:rPr>
          <w:rFonts w:ascii="Times New Roman" w:hAnsi="Times New Roman" w:cs="Times New Roman"/>
          <w:b/>
        </w:rPr>
        <w:lastRenderedPageBreak/>
        <w:t>11.8. Дождевая канализация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CE1A18">
      <w:pPr>
        <w:pStyle w:val="Default"/>
        <w:widowControl w:val="0"/>
        <w:ind w:firstLine="567"/>
        <w:jc w:val="both"/>
        <w:rPr>
          <w:rFonts w:ascii="Times New Roman" w:hAnsi="Times New Roman" w:cs="Times New Roman"/>
        </w:rPr>
      </w:pPr>
    </w:p>
    <w:p w:rsidR="00601251" w:rsidRPr="00601251" w:rsidRDefault="00601251" w:rsidP="00CE1A18">
      <w:pPr>
        <w:widowControl w:val="0"/>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w:t>
      </w:r>
      <w:r w:rsidRPr="00601251">
        <w:rPr>
          <w:rFonts w:ascii="Times New Roman" w:hAnsi="Times New Roman" w:cs="Times New Roman"/>
        </w:rPr>
        <w:lastRenderedPageBreak/>
        <w:t xml:space="preserve">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601251" w:rsidRPr="00601251" w:rsidTr="00601251">
        <w:trPr>
          <w:trHeight w:val="597"/>
        </w:trPr>
        <w:tc>
          <w:tcPr>
            <w:tcW w:w="1667" w:type="pct"/>
            <w:vMerge w:val="restar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CE1A18">
            <w:pPr>
              <w:pStyle w:val="Default"/>
              <w:widowControl w:val="0"/>
              <w:jc w:val="both"/>
              <w:rPr>
                <w:rFonts w:ascii="Times New Roman" w:hAnsi="Times New Roman" w:cs="Times New Roman"/>
              </w:rPr>
            </w:pP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CE1A18">
      <w:pPr>
        <w:pStyle w:val="Default"/>
        <w:widowControl w:val="0"/>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CE1A18">
      <w:pPr>
        <w:widowControl w:val="0"/>
        <w:ind w:firstLine="567"/>
        <w:jc w:val="both"/>
        <w:rPr>
          <w:rFonts w:ascii="Times New Roman" w:hAnsi="Times New Roman" w:cs="Times New Roman"/>
          <w:sz w:val="20"/>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lastRenderedPageBreak/>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CE1A18">
      <w:pPr>
        <w:pStyle w:val="Default"/>
        <w:widowControl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CE1A18">
      <w:pPr>
        <w:widowControl w:val="0"/>
        <w:ind w:firstLine="567"/>
        <w:jc w:val="both"/>
        <w:rPr>
          <w:rFonts w:ascii="Times New Roman" w:hAnsi="Times New Roman" w:cs="Times New Roman"/>
          <w:sz w:val="20"/>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CE1A18">
      <w:pPr>
        <w:pStyle w:val="a6"/>
        <w:widowControl w:val="0"/>
        <w:suppressAutoHyphens w:val="0"/>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CE1A18">
      <w:pPr>
        <w:pStyle w:val="a6"/>
        <w:widowControl w:val="0"/>
        <w:suppressAutoHyphens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CE1A18">
            <w:pPr>
              <w:widowControl w:val="0"/>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CE1A18">
            <w:pPr>
              <w:widowControl w:val="0"/>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CE1A18">
      <w:pPr>
        <w:pStyle w:val="a4"/>
        <w:widowControl w:val="0"/>
        <w:suppressAutoHyphens w:val="0"/>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CE1A18">
      <w:pPr>
        <w:pStyle w:val="22"/>
        <w:widowControl w:val="0"/>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CE1A18">
      <w:pPr>
        <w:pStyle w:val="3"/>
        <w:widowControl w:val="0"/>
        <w:numPr>
          <w:ilvl w:val="0"/>
          <w:numId w:val="0"/>
        </w:numPr>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CE1A18">
      <w:pPr>
        <w:pStyle w:val="3"/>
        <w:widowControl w:val="0"/>
        <w:numPr>
          <w:ilvl w:val="0"/>
          <w:numId w:val="0"/>
        </w:numPr>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CE1A18">
      <w:pPr>
        <w:pStyle w:val="3"/>
        <w:widowControl w:val="0"/>
        <w:numPr>
          <w:ilvl w:val="0"/>
          <w:numId w:val="0"/>
        </w:numPr>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CE1A18">
      <w:pPr>
        <w:pStyle w:val="3"/>
        <w:widowControl w:val="0"/>
        <w:numPr>
          <w:ilvl w:val="0"/>
          <w:numId w:val="0"/>
        </w:numPr>
        <w:spacing w:after="0" w:line="240" w:lineRule="auto"/>
        <w:ind w:left="720"/>
        <w:contextualSpacing w:val="0"/>
        <w:jc w:val="both"/>
        <w:rPr>
          <w:rFonts w:ascii="Times New Roman" w:hAnsi="Times New Roman" w:cs="Times New Roman"/>
          <w:sz w:val="24"/>
          <w:szCs w:val="24"/>
        </w:rPr>
      </w:pPr>
    </w:p>
    <w:p w:rsidR="00601251" w:rsidRPr="00601251" w:rsidRDefault="00601251" w:rsidP="00CE1A18">
      <w:pPr>
        <w:pStyle w:val="Default"/>
        <w:widowControl w:val="0"/>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CE1A18">
      <w:pPr>
        <w:pStyle w:val="3"/>
        <w:widowControl w:val="0"/>
        <w:numPr>
          <w:ilvl w:val="0"/>
          <w:numId w:val="0"/>
        </w:numPr>
        <w:spacing w:after="0" w:line="240" w:lineRule="auto"/>
        <w:ind w:left="924" w:hanging="35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CE1A18">
      <w:pPr>
        <w:pStyle w:val="3"/>
        <w:widowControl w:val="0"/>
        <w:numPr>
          <w:ilvl w:val="0"/>
          <w:numId w:val="0"/>
        </w:numPr>
        <w:spacing w:after="0" w:line="240" w:lineRule="auto"/>
        <w:ind w:left="924" w:hanging="35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w:t>
      </w:r>
      <w:r w:rsidRPr="00601251">
        <w:rPr>
          <w:rFonts w:ascii="Times New Roman" w:hAnsi="Times New Roman" w:cs="Times New Roman"/>
        </w:rPr>
        <w:lastRenderedPageBreak/>
        <w:t xml:space="preserve">напряжением до 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601251" w:rsidRPr="00601251" w:rsidRDefault="00E0620A" w:rsidP="00CE1A18">
      <w:pPr>
        <w:pStyle w:val="Default"/>
        <w:widowControl w:val="0"/>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CE1A18">
      <w:pPr>
        <w:pStyle w:val="3"/>
        <w:widowControl w:val="0"/>
        <w:numPr>
          <w:ilvl w:val="0"/>
          <w:numId w:val="0"/>
        </w:numPr>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CE1A18">
      <w:pPr>
        <w:pStyle w:val="3"/>
        <w:widowControl w:val="0"/>
        <w:numPr>
          <w:ilvl w:val="0"/>
          <w:numId w:val="0"/>
        </w:numPr>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CE1A18">
      <w:pPr>
        <w:widowControl w:val="0"/>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E1A18">
      <w:pPr>
        <w:widowControl w:val="0"/>
        <w:ind w:firstLine="567"/>
        <w:jc w:val="both"/>
        <w:rPr>
          <w:rFonts w:ascii="Times New Roman" w:hAnsi="Times New Roman" w:cs="Times New Roman"/>
        </w:rPr>
        <w:sectPr w:rsidR="00601251" w:rsidRPr="00601251" w:rsidSect="00CE1A18">
          <w:footerReference w:type="default" r:id="rId10"/>
          <w:pgSz w:w="11906" w:h="16838" w:code="9"/>
          <w:pgMar w:top="1134" w:right="851" w:bottom="1134" w:left="709" w:header="709" w:footer="121" w:gutter="0"/>
          <w:pgNumType w:start="2"/>
          <w:cols w:space="708"/>
          <w:titlePg/>
          <w:docGrid w:linePitch="360"/>
        </w:sectPr>
      </w:pP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CE1A18">
            <w:pPr>
              <w:widowControl w:val="0"/>
              <w:jc w:val="both"/>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Расстояние,м</w:t>
            </w:r>
            <w:proofErr w:type="spell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CE1A18">
            <w:pPr>
              <w:widowControl w:val="0"/>
              <w:jc w:val="both"/>
              <w:rPr>
                <w:rFonts w:ascii="Times New Roman" w:hAnsi="Times New Roman" w:cs="Times New Roman"/>
                <w:sz w:val="24"/>
                <w:szCs w:val="24"/>
              </w:rPr>
            </w:pPr>
          </w:p>
        </w:tc>
        <w:tc>
          <w:tcPr>
            <w:tcW w:w="1683"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CE1A18">
            <w:pPr>
              <w:widowControl w:val="0"/>
              <w:jc w:val="both"/>
              <w:rPr>
                <w:rFonts w:ascii="Times New Roman" w:hAnsi="Times New Roman" w:cs="Times New Roman"/>
                <w:sz w:val="24"/>
                <w:szCs w:val="24"/>
              </w:rPr>
            </w:pPr>
          </w:p>
        </w:tc>
        <w:tc>
          <w:tcPr>
            <w:tcW w:w="1683" w:type="dxa"/>
            <w:vMerge/>
          </w:tcPr>
          <w:p w:rsidR="00601251" w:rsidRPr="00601251" w:rsidRDefault="00601251" w:rsidP="00CE1A18">
            <w:pPr>
              <w:widowControl w:val="0"/>
              <w:jc w:val="both"/>
              <w:rPr>
                <w:rFonts w:ascii="Times New Roman" w:hAnsi="Times New Roman" w:cs="Times New Roman"/>
                <w:sz w:val="24"/>
                <w:szCs w:val="24"/>
              </w:rPr>
            </w:pPr>
          </w:p>
        </w:tc>
        <w:tc>
          <w:tcPr>
            <w:tcW w:w="1684" w:type="dxa"/>
            <w:vMerge/>
          </w:tcPr>
          <w:p w:rsidR="00601251" w:rsidRPr="00601251" w:rsidRDefault="00601251" w:rsidP="00CE1A18">
            <w:pPr>
              <w:widowControl w:val="0"/>
              <w:jc w:val="both"/>
              <w:rPr>
                <w:rFonts w:ascii="Times New Roman" w:hAnsi="Times New Roman" w:cs="Times New Roman"/>
                <w:sz w:val="24"/>
                <w:szCs w:val="24"/>
              </w:rPr>
            </w:pP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CE1A18">
            <w:pPr>
              <w:widowControl w:val="0"/>
              <w:jc w:val="both"/>
              <w:rPr>
                <w:rFonts w:ascii="Times New Roman" w:hAnsi="Times New Roman" w:cs="Times New Roman"/>
                <w:sz w:val="24"/>
                <w:szCs w:val="24"/>
              </w:rPr>
            </w:pPr>
          </w:p>
        </w:tc>
        <w:tc>
          <w:tcPr>
            <w:tcW w:w="1256" w:type="dxa"/>
            <w:vMerge/>
          </w:tcPr>
          <w:p w:rsidR="00601251" w:rsidRPr="00601251" w:rsidRDefault="00601251" w:rsidP="00CE1A18">
            <w:pPr>
              <w:widowControl w:val="0"/>
              <w:jc w:val="both"/>
              <w:rPr>
                <w:rFonts w:ascii="Times New Roman" w:hAnsi="Times New Roman" w:cs="Times New Roman"/>
                <w:sz w:val="24"/>
                <w:szCs w:val="24"/>
              </w:rPr>
            </w:pP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до 1 </w:t>
            </w:r>
            <w:proofErr w:type="spellStart"/>
            <w:r w:rsidRPr="00601251">
              <w:rPr>
                <w:rFonts w:ascii="Times New Roman" w:hAnsi="Times New Roman" w:cs="Times New Roman"/>
                <w:sz w:val="24"/>
                <w:szCs w:val="24"/>
              </w:rPr>
              <w:t>кВ</w:t>
            </w:r>
            <w:proofErr w:type="spellEnd"/>
            <w:r w:rsidRPr="00601251">
              <w:rPr>
                <w:rFonts w:ascii="Times New Roman" w:hAnsi="Times New Roman" w:cs="Times New Roman"/>
                <w:sz w:val="24"/>
                <w:szCs w:val="24"/>
              </w:rPr>
              <w:t xml:space="preserve"> наружного освещения, контактной сети троллейбусов</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от наружной стенки канала, тоннеля</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CE1A18">
      <w:pPr>
        <w:widowControl w:val="0"/>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CE1A18">
      <w:pPr>
        <w:widowControl w:val="0"/>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E1A18">
      <w:pPr>
        <w:widowControl w:val="0"/>
        <w:ind w:firstLine="708"/>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r w:rsidRPr="00601251">
              <w:rPr>
                <w:rFonts w:ascii="Times New Roman" w:hAnsi="Times New Roman" w:cs="Times New Roman"/>
                <w:sz w:val="24"/>
                <w:szCs w:val="24"/>
              </w:rPr>
              <w:t>сило-вых</w:t>
            </w:r>
            <w:proofErr w:type="spell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каналов, тон-</w:t>
            </w:r>
            <w:proofErr w:type="spellStart"/>
            <w:r w:rsidRPr="00601251">
              <w:rPr>
                <w:rFonts w:ascii="Times New Roman" w:hAnsi="Times New Roman" w:cs="Times New Roman"/>
                <w:sz w:val="24"/>
                <w:szCs w:val="24"/>
              </w:rPr>
              <w:t>нелей</w:t>
            </w:r>
            <w:proofErr w:type="spellEnd"/>
          </w:p>
        </w:tc>
        <w:tc>
          <w:tcPr>
            <w:tcW w:w="943"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tcPr>
          <w:p w:rsidR="00601251" w:rsidRPr="00601251" w:rsidRDefault="00601251" w:rsidP="00CE1A18">
            <w:pPr>
              <w:widowControl w:val="0"/>
              <w:jc w:val="both"/>
              <w:rPr>
                <w:rFonts w:ascii="Times New Roman" w:hAnsi="Times New Roman" w:cs="Times New Roman"/>
                <w:sz w:val="24"/>
                <w:szCs w:val="24"/>
              </w:rPr>
            </w:pPr>
          </w:p>
        </w:tc>
        <w:tc>
          <w:tcPr>
            <w:tcW w:w="1276"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CE1A18">
            <w:pPr>
              <w:widowControl w:val="0"/>
              <w:jc w:val="both"/>
              <w:rPr>
                <w:rFonts w:ascii="Times New Roman" w:hAnsi="Times New Roman" w:cs="Times New Roman"/>
                <w:sz w:val="24"/>
                <w:szCs w:val="24"/>
              </w:rPr>
            </w:pPr>
          </w:p>
        </w:tc>
        <w:tc>
          <w:tcPr>
            <w:tcW w:w="943"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tcPr>
          <w:p w:rsidR="00601251" w:rsidRPr="00601251" w:rsidRDefault="00601251" w:rsidP="00CE1A18">
            <w:pPr>
              <w:widowControl w:val="0"/>
              <w:jc w:val="both"/>
              <w:rPr>
                <w:rFonts w:ascii="Times New Roman" w:hAnsi="Times New Roman" w:cs="Times New Roman"/>
                <w:sz w:val="24"/>
                <w:szCs w:val="24"/>
              </w:rPr>
            </w:pP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tcPr>
          <w:p w:rsidR="00601251" w:rsidRPr="00601251" w:rsidRDefault="00601251" w:rsidP="00CE1A18">
            <w:pPr>
              <w:widowControl w:val="0"/>
              <w:jc w:val="both"/>
              <w:rPr>
                <w:rFonts w:ascii="Times New Roman" w:hAnsi="Times New Roman" w:cs="Times New Roman"/>
                <w:sz w:val="24"/>
                <w:szCs w:val="24"/>
              </w:rPr>
            </w:pPr>
          </w:p>
        </w:tc>
        <w:tc>
          <w:tcPr>
            <w:tcW w:w="1276" w:type="dxa"/>
            <w:vMerge/>
          </w:tcPr>
          <w:p w:rsidR="00601251" w:rsidRPr="00601251" w:rsidRDefault="00601251" w:rsidP="00CE1A18">
            <w:pPr>
              <w:widowControl w:val="0"/>
              <w:jc w:val="both"/>
              <w:rPr>
                <w:rFonts w:ascii="Times New Roman" w:hAnsi="Times New Roman" w:cs="Times New Roman"/>
                <w:sz w:val="24"/>
                <w:szCs w:val="24"/>
              </w:rPr>
            </w:pPr>
          </w:p>
        </w:tc>
        <w:tc>
          <w:tcPr>
            <w:tcW w:w="1113" w:type="dxa"/>
            <w:vMerge/>
          </w:tcPr>
          <w:p w:rsidR="00601251" w:rsidRPr="00601251" w:rsidRDefault="00601251" w:rsidP="00CE1A18">
            <w:pPr>
              <w:widowControl w:val="0"/>
              <w:jc w:val="both"/>
              <w:rPr>
                <w:rFonts w:ascii="Times New Roman" w:hAnsi="Times New Roman" w:cs="Times New Roman"/>
                <w:sz w:val="24"/>
                <w:szCs w:val="24"/>
              </w:rPr>
            </w:pPr>
          </w:p>
        </w:tc>
        <w:tc>
          <w:tcPr>
            <w:tcW w:w="856" w:type="dxa"/>
            <w:vMerge/>
          </w:tcPr>
          <w:p w:rsidR="00601251" w:rsidRPr="00601251" w:rsidRDefault="00601251" w:rsidP="00CE1A18">
            <w:pPr>
              <w:widowControl w:val="0"/>
              <w:jc w:val="both"/>
              <w:rPr>
                <w:rFonts w:ascii="Times New Roman" w:hAnsi="Times New Roman" w:cs="Times New Roman"/>
                <w:sz w:val="24"/>
                <w:szCs w:val="24"/>
              </w:rPr>
            </w:pPr>
          </w:p>
        </w:tc>
        <w:tc>
          <w:tcPr>
            <w:tcW w:w="943"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CE1A18">
            <w:pPr>
              <w:widowControl w:val="0"/>
              <w:jc w:val="both"/>
              <w:rPr>
                <w:rFonts w:ascii="Times New Roman" w:hAnsi="Times New Roman" w:cs="Times New Roman"/>
                <w:sz w:val="24"/>
                <w:szCs w:val="24"/>
              </w:rPr>
            </w:pP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Кабели связи</w:t>
            </w:r>
          </w:p>
          <w:p w:rsidR="00601251" w:rsidRPr="00601251" w:rsidRDefault="00601251" w:rsidP="00CE1A18">
            <w:pPr>
              <w:widowControl w:val="0"/>
              <w:jc w:val="both"/>
              <w:rPr>
                <w:rFonts w:ascii="Times New Roman" w:hAnsi="Times New Roman" w:cs="Times New Roman"/>
                <w:sz w:val="24"/>
                <w:szCs w:val="24"/>
              </w:rPr>
            </w:pP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CE1A18">
      <w:pPr>
        <w:widowControl w:val="0"/>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CE1A18">
      <w:pPr>
        <w:widowControl w:val="0"/>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E1A18">
      <w:pPr>
        <w:widowControl w:val="0"/>
        <w:jc w:val="both"/>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выше от кабеля до крайнего провода - не менее 10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кабелями связи - не менее 0,5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 не менее 1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w:t>
      </w:r>
      <w:r w:rsidRPr="00601251">
        <w:rPr>
          <w:rFonts w:ascii="Times New Roman" w:hAnsi="Times New Roman" w:cs="Times New Roman"/>
        </w:rPr>
        <w:lastRenderedPageBreak/>
        <w:t xml:space="preserve">между надземными резервуарами - равно диаметру большего смежного резервуара, но не менее 1 м.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9889" w:type="dxa"/>
        <w:tblLook w:val="04A0" w:firstRow="1" w:lastRow="0" w:firstColumn="1" w:lastColumn="0" w:noHBand="0" w:noVBand="1"/>
      </w:tblPr>
      <w:tblGrid>
        <w:gridCol w:w="3619"/>
        <w:gridCol w:w="665"/>
        <w:gridCol w:w="665"/>
        <w:gridCol w:w="832"/>
        <w:gridCol w:w="665"/>
        <w:gridCol w:w="832"/>
        <w:gridCol w:w="831"/>
        <w:gridCol w:w="1780"/>
      </w:tblGrid>
      <w:tr w:rsidR="00601251" w:rsidRPr="00601251" w:rsidTr="007830A6">
        <w:trPr>
          <w:trHeight w:val="328"/>
        </w:trPr>
        <w:tc>
          <w:tcPr>
            <w:tcW w:w="3619"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свету,м</w:t>
            </w:r>
            <w:proofErr w:type="spellEnd"/>
            <w:r w:rsidRPr="00601251">
              <w:rPr>
                <w:rFonts w:ascii="Times New Roman" w:hAnsi="Times New Roman" w:cs="Times New Roman"/>
                <w:sz w:val="24"/>
                <w:szCs w:val="24"/>
              </w:rPr>
              <w:t xml:space="preserve"> </w:t>
            </w:r>
          </w:p>
        </w:tc>
        <w:tc>
          <w:tcPr>
            <w:tcW w:w="1780"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7830A6">
        <w:trPr>
          <w:trHeight w:val="175"/>
        </w:trPr>
        <w:tc>
          <w:tcPr>
            <w:tcW w:w="3619" w:type="dxa"/>
            <w:vMerge/>
          </w:tcPr>
          <w:p w:rsidR="00601251" w:rsidRPr="00601251" w:rsidRDefault="00601251" w:rsidP="00CE1A18">
            <w:pPr>
              <w:widowControl w:val="0"/>
              <w:jc w:val="both"/>
              <w:rPr>
                <w:rFonts w:ascii="Times New Roman" w:hAnsi="Times New Roman" w:cs="Times New Roman"/>
                <w:sz w:val="24"/>
                <w:szCs w:val="24"/>
              </w:rPr>
            </w:pPr>
          </w:p>
        </w:tc>
        <w:tc>
          <w:tcPr>
            <w:tcW w:w="2162" w:type="dxa"/>
            <w:gridSpan w:val="3"/>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1780"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7830A6">
        <w:trPr>
          <w:trHeight w:val="175"/>
        </w:trPr>
        <w:tc>
          <w:tcPr>
            <w:tcW w:w="3619" w:type="dxa"/>
            <w:vMerge/>
          </w:tcPr>
          <w:p w:rsidR="00601251" w:rsidRPr="00601251" w:rsidRDefault="00601251" w:rsidP="00CE1A18">
            <w:pPr>
              <w:widowControl w:val="0"/>
              <w:jc w:val="both"/>
              <w:rPr>
                <w:rFonts w:ascii="Times New Roman" w:hAnsi="Times New Roman" w:cs="Times New Roman"/>
                <w:sz w:val="24"/>
                <w:szCs w:val="24"/>
              </w:rPr>
            </w:pPr>
          </w:p>
        </w:tc>
        <w:tc>
          <w:tcPr>
            <w:tcW w:w="4490" w:type="dxa"/>
            <w:gridSpan w:val="6"/>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установке,м</w:t>
            </w:r>
            <w:proofErr w:type="spellEnd"/>
          </w:p>
        </w:tc>
        <w:tc>
          <w:tcPr>
            <w:tcW w:w="1780"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7830A6">
        <w:trPr>
          <w:trHeight w:val="175"/>
        </w:trPr>
        <w:tc>
          <w:tcPr>
            <w:tcW w:w="3619" w:type="dxa"/>
            <w:vMerge/>
          </w:tcPr>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1780"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7830A6">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7830A6">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7830A6">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CE1A18">
            <w:pPr>
              <w:widowControl w:val="0"/>
              <w:jc w:val="both"/>
              <w:rPr>
                <w:rFonts w:ascii="Times New Roman" w:hAnsi="Times New Roman" w:cs="Times New Roman"/>
                <w:sz w:val="24"/>
                <w:szCs w:val="24"/>
              </w:rPr>
            </w:pPr>
          </w:p>
        </w:tc>
        <w:tc>
          <w:tcPr>
            <w:tcW w:w="6270" w:type="dxa"/>
            <w:gridSpan w:val="7"/>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&lt;*&gt; Расстояния от резервуарной установки предприятий до зданий и сооружений, которые ею не </w:t>
      </w:r>
      <w:r w:rsidRPr="00E0620A">
        <w:rPr>
          <w:rFonts w:ascii="Times New Roman" w:hAnsi="Times New Roman" w:cs="Times New Roman"/>
          <w:sz w:val="20"/>
        </w:rPr>
        <w:lastRenderedPageBreak/>
        <w:t>обслуживаются.</w:t>
      </w:r>
    </w:p>
    <w:p w:rsidR="00E0620A" w:rsidRPr="00E0620A" w:rsidRDefault="00E0620A" w:rsidP="00CE1A18">
      <w:pPr>
        <w:widowControl w:val="0"/>
        <w:ind w:firstLine="567"/>
        <w:jc w:val="both"/>
        <w:rPr>
          <w:rFonts w:ascii="Times New Roman" w:hAnsi="Times New Roman" w:cs="Times New Roman"/>
          <w:sz w:val="20"/>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1500" w:type="pct"/>
            <w:gridSpan w:val="8"/>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703" w:type="pct"/>
            <w:gridSpan w:val="2"/>
            <w:vMerge/>
          </w:tcPr>
          <w:p w:rsidR="00601251" w:rsidRPr="00E0620A" w:rsidRDefault="00601251" w:rsidP="00CE1A18">
            <w:pPr>
              <w:widowControl w:val="0"/>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2821" w:type="pct"/>
            <w:gridSpan w:val="15"/>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703" w:type="pct"/>
            <w:gridSpan w:val="2"/>
            <w:vMerge/>
          </w:tcPr>
          <w:p w:rsidR="00601251" w:rsidRPr="00E0620A" w:rsidRDefault="00601251" w:rsidP="00CE1A18">
            <w:pPr>
              <w:widowControl w:val="0"/>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359"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703" w:type="pct"/>
            <w:gridSpan w:val="2"/>
            <w:vMerge/>
          </w:tcPr>
          <w:p w:rsidR="00601251" w:rsidRPr="00E0620A" w:rsidRDefault="00601251" w:rsidP="00CE1A18">
            <w:pPr>
              <w:widowControl w:val="0"/>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2821" w:type="pct"/>
            <w:gridSpan w:val="15"/>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703" w:type="pct"/>
            <w:gridSpan w:val="2"/>
            <w:vMerge/>
          </w:tcPr>
          <w:p w:rsidR="00601251" w:rsidRPr="00E0620A" w:rsidRDefault="00601251" w:rsidP="00CE1A18">
            <w:pPr>
              <w:widowControl w:val="0"/>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 xml:space="preserve">Линии электропередачи, </w:t>
            </w:r>
            <w:r w:rsidRPr="00E0620A">
              <w:rPr>
                <w:rFonts w:ascii="Times New Roman" w:hAnsi="Times New Roman" w:cs="Times New Roman"/>
                <w:sz w:val="20"/>
                <w:szCs w:val="20"/>
              </w:rPr>
              <w:lastRenderedPageBreak/>
              <w:t>трансформаторные, распределительные устройства</w:t>
            </w:r>
          </w:p>
        </w:tc>
        <w:tc>
          <w:tcPr>
            <w:tcW w:w="4106" w:type="pct"/>
            <w:gridSpan w:val="18"/>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CE1A18">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CE1A18">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CE1A18">
      <w:pPr>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CE1A18">
      <w:pPr>
        <w:widowControl w:val="0"/>
        <w:ind w:firstLine="567"/>
        <w:jc w:val="both"/>
        <w:rPr>
          <w:rFonts w:ascii="Times New Roman" w:hAnsi="Times New Roman" w:cs="Times New Roman"/>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CE1A18">
      <w:pPr>
        <w:widowControl w:val="0"/>
        <w:ind w:firstLine="567"/>
        <w:jc w:val="both"/>
        <w:rPr>
          <w:rFonts w:ascii="Times New Roman" w:hAnsi="Times New Roman" w:cs="Times New Roman"/>
        </w:rPr>
      </w:pPr>
    </w:p>
    <w:p w:rsidR="00601251" w:rsidRPr="00601251" w:rsidRDefault="00601251" w:rsidP="00CE1A18">
      <w:pPr>
        <w:pStyle w:val="Default"/>
        <w:widowControl w:val="0"/>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CE1A18">
      <w:pPr>
        <w:pStyle w:val="Default"/>
        <w:widowControl w:val="0"/>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CE1A18">
      <w:pPr>
        <w:widowControl w:val="0"/>
        <w:jc w:val="both"/>
        <w:rPr>
          <w:rFonts w:ascii="Times New Roman" w:hAnsi="Times New Roman" w:cs="Times New Roman"/>
        </w:rPr>
      </w:pPr>
      <w:r>
        <w:rPr>
          <w:rFonts w:ascii="Times New Roman" w:hAnsi="Times New Roman" w:cs="Times New Roman"/>
        </w:rPr>
        <w:br w:type="page"/>
      </w: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CE1A18">
      <w:pPr>
        <w:widowControl w:val="0"/>
        <w:ind w:firstLine="567"/>
        <w:jc w:val="both"/>
        <w:rPr>
          <w:rFonts w:ascii="Times New Roman" w:hAnsi="Times New Roman" w:cs="Times New Roman"/>
          <w:b/>
        </w:rPr>
      </w:pP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CE1A18">
      <w:pPr>
        <w:widowControl w:val="0"/>
        <w:ind w:firstLine="567"/>
        <w:jc w:val="both"/>
        <w:rPr>
          <w:rFonts w:ascii="Times New Roman" w:hAnsi="Times New Roman" w:cs="Times New Roman"/>
        </w:rPr>
      </w:pP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xml:space="preserve">- иметь сухую, пористую почву (супесчаную, песчаную) на глубине 1,5 м и ниже с </w:t>
      </w:r>
      <w:r w:rsidRPr="00D4057F">
        <w:rPr>
          <w:rFonts w:ascii="Times New Roman" w:hAnsi="Times New Roman" w:cs="Times New Roman"/>
        </w:rPr>
        <w:lastRenderedPageBreak/>
        <w:t>влажностью почвы в пределах 6 - 18%;</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CE1A18">
      <w:pPr>
        <w:widowControl w:val="0"/>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CE1A18">
      <w:pPr>
        <w:widowControl w:val="0"/>
        <w:ind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CE1A18">
      <w:pPr>
        <w:widowControl w:val="0"/>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CE1A18">
      <w:pPr>
        <w:widowControl w:val="0"/>
        <w:ind w:firstLine="567"/>
        <w:jc w:val="both"/>
        <w:rPr>
          <w:rFonts w:ascii="Times New Roman" w:hAnsi="Times New Roman" w:cs="Times New Roman"/>
          <w:sz w:val="20"/>
        </w:rPr>
      </w:pP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CE1A18">
      <w:pPr>
        <w:pStyle w:val="Default"/>
        <w:widowControl w:val="0"/>
        <w:ind w:firstLine="567"/>
        <w:jc w:val="both"/>
        <w:rPr>
          <w:rFonts w:ascii="Times New Roman" w:hAnsi="Times New Roman" w:cs="Times New Roman"/>
        </w:rPr>
      </w:pP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CE1A18">
      <w:pPr>
        <w:widowControl w:val="0"/>
        <w:ind w:firstLine="567"/>
        <w:jc w:val="both"/>
        <w:rPr>
          <w:rFonts w:ascii="Times New Roman" w:hAnsi="Times New Roman" w:cs="Times New Roman"/>
        </w:rPr>
      </w:pPr>
    </w:p>
    <w:p w:rsidR="00D4057F" w:rsidRPr="00D4057F" w:rsidRDefault="00D4057F" w:rsidP="00CE1A18">
      <w:pPr>
        <w:pStyle w:val="Default"/>
        <w:widowControl w:val="0"/>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CE1A18">
      <w:pPr>
        <w:pStyle w:val="Default"/>
        <w:widowControl w:val="0"/>
        <w:ind w:firstLine="567"/>
        <w:jc w:val="both"/>
        <w:rPr>
          <w:rFonts w:ascii="Times New Roman" w:hAnsi="Times New Roman" w:cs="Times New Roman"/>
        </w:rPr>
      </w:pP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CE1A18">
      <w:pPr>
        <w:widowControl w:val="0"/>
        <w:ind w:firstLine="567"/>
        <w:jc w:val="both"/>
        <w:rPr>
          <w:rFonts w:ascii="Times New Roman" w:hAnsi="Times New Roman" w:cs="Times New Roman"/>
        </w:rPr>
      </w:pPr>
    </w:p>
    <w:p w:rsidR="00D4057F" w:rsidRPr="00D4057F" w:rsidRDefault="00D4057F" w:rsidP="00CE1A18">
      <w:pPr>
        <w:pStyle w:val="Default"/>
        <w:widowControl w:val="0"/>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CE1A18">
      <w:pPr>
        <w:widowControl w:val="0"/>
        <w:ind w:firstLine="567"/>
        <w:jc w:val="both"/>
        <w:rPr>
          <w:rFonts w:ascii="Times New Roman" w:hAnsi="Times New Roman" w:cs="Times New Roman"/>
        </w:rPr>
      </w:pPr>
    </w:p>
    <w:p w:rsidR="00D4057F" w:rsidRPr="00D4057F" w:rsidRDefault="00D4057F" w:rsidP="00CE1A18">
      <w:pPr>
        <w:pStyle w:val="Default"/>
        <w:widowControl w:val="0"/>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CE1A18">
      <w:pPr>
        <w:pStyle w:val="Default"/>
        <w:widowControl w:val="0"/>
        <w:ind w:firstLine="567"/>
        <w:jc w:val="both"/>
        <w:rPr>
          <w:rFonts w:ascii="Times New Roman" w:hAnsi="Times New Roman" w:cs="Times New Roman"/>
          <w:b/>
        </w:rPr>
      </w:pPr>
    </w:p>
    <w:p w:rsidR="00D4057F" w:rsidRPr="00D4057F" w:rsidRDefault="00D4057F" w:rsidP="00CE1A18">
      <w:pPr>
        <w:pStyle w:val="Default"/>
        <w:widowControl w:val="0"/>
        <w:ind w:firstLine="567"/>
        <w:jc w:val="both"/>
        <w:rPr>
          <w:rFonts w:ascii="Times New Roman" w:hAnsi="Times New Roman" w:cs="Times New Roman"/>
        </w:rPr>
      </w:pPr>
    </w:p>
    <w:p w:rsidR="000474A7" w:rsidRDefault="000474A7" w:rsidP="00CE1A18">
      <w:pPr>
        <w:widowControl w:val="0"/>
        <w:jc w:val="both"/>
        <w:rPr>
          <w:rFonts w:ascii="Times New Roman" w:hAnsi="Times New Roman" w:cs="Times New Roman"/>
        </w:rPr>
      </w:pPr>
      <w:r>
        <w:rPr>
          <w:rFonts w:ascii="Times New Roman" w:hAnsi="Times New Roman" w:cs="Times New Roman"/>
        </w:rPr>
        <w:br w:type="page"/>
      </w:r>
    </w:p>
    <w:p w:rsidR="000474A7" w:rsidRDefault="000474A7" w:rsidP="00CE1A18">
      <w:pPr>
        <w:pStyle w:val="Default"/>
        <w:widowControl w:val="0"/>
        <w:ind w:firstLine="567"/>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CE1A18">
      <w:pPr>
        <w:pStyle w:val="Default"/>
        <w:widowControl w:val="0"/>
        <w:ind w:firstLine="567"/>
        <w:jc w:val="both"/>
        <w:rPr>
          <w:rFonts w:ascii="Times New Roman" w:hAnsi="Times New Roman" w:cs="Times New Roman"/>
          <w:b/>
        </w:rPr>
      </w:pPr>
    </w:p>
    <w:p w:rsidR="000474A7" w:rsidRPr="000474A7" w:rsidRDefault="002C3605" w:rsidP="00CE1A18">
      <w:pPr>
        <w:pStyle w:val="Default"/>
        <w:widowControl w:val="0"/>
        <w:ind w:firstLine="567"/>
        <w:jc w:val="both"/>
        <w:rPr>
          <w:rFonts w:ascii="Times New Roman" w:hAnsi="Times New Roman" w:cs="Times New Roman"/>
          <w:b/>
        </w:rPr>
      </w:pPr>
      <w:r>
        <w:rPr>
          <w:rFonts w:ascii="Times New Roman" w:hAnsi="Times New Roman" w:cs="Times New Roman"/>
          <w:b/>
        </w:rPr>
        <w:t>13.1. О</w:t>
      </w:r>
      <w:r w:rsidR="000474A7" w:rsidRPr="000474A7">
        <w:rPr>
          <w:rFonts w:ascii="Times New Roman" w:hAnsi="Times New Roman" w:cs="Times New Roman"/>
          <w:b/>
        </w:rPr>
        <w:t>бщие требования</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CE1A18">
      <w:pPr>
        <w:widowControl w:val="0"/>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CE1A18">
      <w:pPr>
        <w:widowControl w:val="0"/>
        <w:ind w:firstLine="567"/>
        <w:jc w:val="both"/>
        <w:rPr>
          <w:rFonts w:ascii="Times New Roman" w:hAnsi="Times New Roman" w:cs="Times New Roman"/>
        </w:rPr>
      </w:pPr>
    </w:p>
    <w:p w:rsidR="000474A7" w:rsidRPr="000474A7" w:rsidRDefault="000474A7" w:rsidP="00CE1A18">
      <w:pPr>
        <w:widowControl w:val="0"/>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w:t>
      </w:r>
      <w:r w:rsidRPr="000474A7">
        <w:rPr>
          <w:rFonts w:ascii="Times New Roman" w:hAnsi="Times New Roman" w:cs="Times New Roman"/>
        </w:rPr>
        <w:lastRenderedPageBreak/>
        <w:t xml:space="preserve">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CE1A18">
      <w:pPr>
        <w:widowControl w:val="0"/>
        <w:ind w:firstLine="567"/>
        <w:jc w:val="both"/>
        <w:rPr>
          <w:rFonts w:ascii="Times New Roman" w:hAnsi="Times New Roman" w:cs="Times New Roman"/>
        </w:rPr>
      </w:pPr>
      <w:r w:rsidRPr="000474A7">
        <w:rPr>
          <w:rFonts w:ascii="Times New Roman" w:hAnsi="Times New Roman" w:cs="Times New Roman"/>
        </w:rPr>
        <w:lastRenderedPageBreak/>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w:t>
      </w:r>
      <w:r w:rsidRPr="000474A7">
        <w:rPr>
          <w:rFonts w:ascii="Times New Roman" w:hAnsi="Times New Roman" w:cs="Times New Roman"/>
        </w:rPr>
        <w:lastRenderedPageBreak/>
        <w:t xml:space="preserve">мероприятий по сохранности объектов культурного наследия при производстве строительных работ. </w:t>
      </w:r>
    </w:p>
    <w:p w:rsidR="000474A7" w:rsidRPr="000474A7" w:rsidRDefault="000474A7" w:rsidP="00CE1A18">
      <w:pPr>
        <w:widowControl w:val="0"/>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w:t>
      </w:r>
      <w:r w:rsidRPr="000474A7">
        <w:rPr>
          <w:rFonts w:ascii="Times New Roman" w:hAnsi="Times New Roman" w:cs="Times New Roman"/>
        </w:rPr>
        <w:lastRenderedPageBreak/>
        <w:t xml:space="preserve">режим реконструкции должен определяться с учетом: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CE1A18">
      <w:pPr>
        <w:widowControl w:val="0"/>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CE1A18">
      <w:pPr>
        <w:widowControl w:val="0"/>
        <w:jc w:val="both"/>
        <w:rPr>
          <w:rFonts w:ascii="Times New Roman" w:hAnsi="Times New Roman" w:cs="Times New Roman"/>
        </w:rPr>
      </w:pPr>
      <w:r>
        <w:rPr>
          <w:rFonts w:ascii="Times New Roman" w:hAnsi="Times New Roman" w:cs="Times New Roman"/>
        </w:rPr>
        <w:br w:type="page"/>
      </w: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CE1A18">
      <w:pPr>
        <w:pStyle w:val="Default"/>
        <w:widowControl w:val="0"/>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CE1A18">
      <w:pPr>
        <w:pStyle w:val="Default"/>
        <w:widowControl w:val="0"/>
        <w:ind w:firstLine="567"/>
        <w:jc w:val="both"/>
        <w:rPr>
          <w:rFonts w:ascii="Times New Roman" w:hAnsi="Times New Roman" w:cs="Times New Roman"/>
        </w:rPr>
      </w:pP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CE1A18">
      <w:pPr>
        <w:widowControl w:val="0"/>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CE1A18">
      <w:pPr>
        <w:widowControl w:val="0"/>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CE1A18">
      <w:pPr>
        <w:widowControl w:val="0"/>
        <w:ind w:firstLine="567"/>
        <w:jc w:val="both"/>
        <w:rPr>
          <w:rFonts w:ascii="Times New Roman" w:hAnsi="Times New Roman" w:cs="Times New Roman"/>
        </w:rPr>
      </w:pP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CE1A18">
      <w:pPr>
        <w:widowControl w:val="0"/>
        <w:ind w:firstLine="567"/>
        <w:jc w:val="both"/>
        <w:rPr>
          <w:rFonts w:ascii="Times New Roman" w:hAnsi="Times New Roman" w:cs="Times New Roman"/>
        </w:rPr>
      </w:pPr>
      <w:r w:rsidRPr="000E4363">
        <w:rPr>
          <w:rFonts w:ascii="Times New Roman" w:hAnsi="Times New Roman" w:cs="Times New Roman"/>
        </w:rPr>
        <w:t xml:space="preserve">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w:t>
      </w:r>
      <w:r w:rsidRPr="000E4363">
        <w:rPr>
          <w:rFonts w:ascii="Times New Roman" w:hAnsi="Times New Roman" w:cs="Times New Roman"/>
        </w:rPr>
        <w:lastRenderedPageBreak/>
        <w:t>которые несовместимы с основным назначением этих земель.</w:t>
      </w:r>
    </w:p>
    <w:p w:rsidR="000E4363" w:rsidRPr="000E4363" w:rsidRDefault="000E4363" w:rsidP="00CE1A18">
      <w:pPr>
        <w:widowControl w:val="0"/>
        <w:ind w:firstLine="567"/>
        <w:jc w:val="both"/>
        <w:rPr>
          <w:rFonts w:ascii="Times New Roman" w:hAnsi="Times New Roman" w:cs="Times New Roman"/>
        </w:rPr>
      </w:pP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CE1A18">
      <w:pPr>
        <w:widowControl w:val="0"/>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CE1A18">
      <w:pPr>
        <w:widowControl w:val="0"/>
        <w:jc w:val="both"/>
        <w:rPr>
          <w:rFonts w:ascii="Times New Roman" w:hAnsi="Times New Roman" w:cs="Times New Roman"/>
        </w:rPr>
      </w:pPr>
      <w:r>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w:t>
      </w:r>
      <w:r w:rsidRPr="00AA464C">
        <w:rPr>
          <w:rFonts w:ascii="Times New Roman" w:hAnsi="Times New Roman" w:cs="Times New Roman"/>
        </w:rPr>
        <w:lastRenderedPageBreak/>
        <w:t xml:space="preserve">водопроводных сооружений, если проектируемые объекты не связаны с эксплуатацией источников;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w:t>
      </w:r>
      <w:r w:rsidRPr="00AA464C">
        <w:rPr>
          <w:rFonts w:ascii="Times New Roman" w:hAnsi="Times New Roman" w:cs="Times New Roman"/>
        </w:rPr>
        <w:lastRenderedPageBreak/>
        <w:t>санитарно-эпидемиологического заключения.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E1A18">
      <w:pPr>
        <w:pStyle w:val="Default"/>
        <w:widowControl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CE1A18">
            <w:pPr>
              <w:pStyle w:val="Default"/>
              <w:widowControl w:val="0"/>
              <w:jc w:val="both"/>
              <w:rPr>
                <w:rFonts w:ascii="Times New Roman" w:hAnsi="Times New Roman" w:cs="Times New Roman"/>
              </w:rPr>
            </w:pP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CE1A18">
            <w:pPr>
              <w:pStyle w:val="Default"/>
              <w:widowControl w:val="0"/>
              <w:jc w:val="both"/>
              <w:rPr>
                <w:rFonts w:ascii="Times New Roman" w:hAnsi="Times New Roman" w:cs="Times New Roman"/>
              </w:rPr>
            </w:pPr>
          </w:p>
        </w:tc>
        <w:tc>
          <w:tcPr>
            <w:tcW w:w="721" w:type="pct"/>
            <w:vMerge/>
          </w:tcPr>
          <w:p w:rsidR="00AA464C" w:rsidRPr="00AA464C" w:rsidRDefault="00AA464C" w:rsidP="00CE1A18">
            <w:pPr>
              <w:pStyle w:val="Default"/>
              <w:widowControl w:val="0"/>
              <w:jc w:val="both"/>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w:t>
      </w:r>
      <w:r w:rsidRPr="00AA464C">
        <w:rPr>
          <w:rFonts w:ascii="Times New Roman" w:hAnsi="Times New Roman" w:cs="Times New Roman"/>
        </w:rPr>
        <w:lastRenderedPageBreak/>
        <w:t xml:space="preserve">рекреационных целей;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w:t>
      </w:r>
      <w:r w:rsidRPr="00AA464C">
        <w:rPr>
          <w:rFonts w:ascii="Times New Roman" w:hAnsi="Times New Roman" w:cs="Times New Roman"/>
        </w:rPr>
        <w:lastRenderedPageBreak/>
        <w:t xml:space="preserve">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w:t>
      </w:r>
      <w:r w:rsidRPr="00AA464C">
        <w:rPr>
          <w:rFonts w:ascii="Times New Roman" w:hAnsi="Times New Roman" w:cs="Times New Roman"/>
        </w:rPr>
        <w:lastRenderedPageBreak/>
        <w:t xml:space="preserve">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E1A18">
      <w:pPr>
        <w:widowControl w:val="0"/>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E1A18">
      <w:pPr>
        <w:pStyle w:val="Default"/>
        <w:widowControl w:val="0"/>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p>
        </w:tc>
        <w:tc>
          <w:tcPr>
            <w:tcW w:w="529" w:type="pct"/>
          </w:tcPr>
          <w:p w:rsidR="00AA464C" w:rsidRPr="00AA464C" w:rsidRDefault="00AA464C" w:rsidP="00CE1A18">
            <w:pPr>
              <w:pStyle w:val="Default"/>
              <w:widowControl w:val="0"/>
              <w:jc w:val="both"/>
              <w:rPr>
                <w:rFonts w:ascii="Times New Roman" w:hAnsi="Times New Roman" w:cs="Times New Roman"/>
              </w:rPr>
            </w:pPr>
          </w:p>
        </w:tc>
        <w:tc>
          <w:tcPr>
            <w:tcW w:w="112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p>
        </w:tc>
        <w:tc>
          <w:tcPr>
            <w:tcW w:w="529" w:type="pct"/>
          </w:tcPr>
          <w:p w:rsidR="00AA464C" w:rsidRPr="00AA464C" w:rsidRDefault="00AA464C" w:rsidP="00CE1A18">
            <w:pPr>
              <w:pStyle w:val="Default"/>
              <w:widowControl w:val="0"/>
              <w:jc w:val="both"/>
              <w:rPr>
                <w:rFonts w:ascii="Times New Roman" w:hAnsi="Times New Roman" w:cs="Times New Roman"/>
              </w:rPr>
            </w:pPr>
          </w:p>
        </w:tc>
        <w:tc>
          <w:tcPr>
            <w:tcW w:w="112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p>
        </w:tc>
        <w:tc>
          <w:tcPr>
            <w:tcW w:w="529" w:type="pct"/>
          </w:tcPr>
          <w:p w:rsidR="00AA464C" w:rsidRPr="00AA464C" w:rsidRDefault="00AA464C" w:rsidP="00CE1A18">
            <w:pPr>
              <w:pStyle w:val="Default"/>
              <w:widowControl w:val="0"/>
              <w:jc w:val="both"/>
              <w:rPr>
                <w:rFonts w:ascii="Times New Roman" w:hAnsi="Times New Roman" w:cs="Times New Roman"/>
              </w:rPr>
            </w:pP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CE1A18">
            <w:pPr>
              <w:pStyle w:val="Default"/>
              <w:widowControl w:val="0"/>
              <w:jc w:val="both"/>
              <w:rPr>
                <w:rFonts w:ascii="Times New Roman" w:hAnsi="Times New Roman" w:cs="Times New Roman"/>
              </w:rPr>
            </w:pPr>
          </w:p>
        </w:tc>
        <w:tc>
          <w:tcPr>
            <w:tcW w:w="530" w:type="pct"/>
          </w:tcPr>
          <w:p w:rsidR="00AA464C" w:rsidRPr="00AA464C" w:rsidRDefault="00AA464C" w:rsidP="00CE1A18">
            <w:pPr>
              <w:pStyle w:val="Default"/>
              <w:widowControl w:val="0"/>
              <w:jc w:val="both"/>
              <w:rPr>
                <w:rFonts w:ascii="Times New Roman" w:hAnsi="Times New Roman" w:cs="Times New Roman"/>
              </w:rPr>
            </w:pPr>
          </w:p>
        </w:tc>
        <w:tc>
          <w:tcPr>
            <w:tcW w:w="528" w:type="pct"/>
          </w:tcPr>
          <w:p w:rsidR="00AA464C" w:rsidRPr="00AA464C" w:rsidRDefault="00AA464C" w:rsidP="00CE1A18">
            <w:pPr>
              <w:pStyle w:val="Default"/>
              <w:widowControl w:val="0"/>
              <w:jc w:val="both"/>
              <w:rPr>
                <w:rFonts w:ascii="Times New Roman" w:hAnsi="Times New Roman" w:cs="Times New Roman"/>
              </w:rPr>
            </w:pPr>
          </w:p>
        </w:tc>
        <w:tc>
          <w:tcPr>
            <w:tcW w:w="532" w:type="pct"/>
            <w:gridSpan w:val="2"/>
          </w:tcPr>
          <w:p w:rsidR="00AA464C" w:rsidRPr="00AA464C" w:rsidRDefault="00AA464C" w:rsidP="00CE1A18">
            <w:pPr>
              <w:pStyle w:val="Default"/>
              <w:widowControl w:val="0"/>
              <w:jc w:val="both"/>
              <w:rPr>
                <w:rFonts w:ascii="Times New Roman" w:hAnsi="Times New Roman" w:cs="Times New Roman"/>
              </w:rPr>
            </w:pP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CE1A18">
            <w:pPr>
              <w:pStyle w:val="Default"/>
              <w:widowControl w:val="0"/>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CE1A18">
            <w:pPr>
              <w:pStyle w:val="Default"/>
              <w:widowControl w:val="0"/>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CE1A18">
            <w:pPr>
              <w:pStyle w:val="Default"/>
              <w:widowControl w:val="0"/>
              <w:jc w:val="both"/>
              <w:rPr>
                <w:rFonts w:ascii="Times New Roman" w:hAnsi="Times New Roman" w:cs="Times New Roman"/>
              </w:rPr>
            </w:pPr>
          </w:p>
        </w:tc>
        <w:tc>
          <w:tcPr>
            <w:tcW w:w="856" w:type="pct"/>
          </w:tcPr>
          <w:p w:rsidR="00AA464C" w:rsidRPr="00AA464C" w:rsidRDefault="00AA464C" w:rsidP="00CE1A18">
            <w:pPr>
              <w:pStyle w:val="Default"/>
              <w:widowControl w:val="0"/>
              <w:jc w:val="both"/>
              <w:rPr>
                <w:rFonts w:ascii="Times New Roman" w:hAnsi="Times New Roman" w:cs="Times New Roman"/>
              </w:rPr>
            </w:pP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CE1A18">
      <w:pPr>
        <w:pStyle w:val="Default"/>
        <w:widowControl w:val="0"/>
        <w:ind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
        </w:tc>
      </w:tr>
      <w:tr w:rsidR="00AA464C" w:rsidRPr="00AA464C" w:rsidTr="00AA464C">
        <w:trPr>
          <w:trHeight w:val="489"/>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widowControl w:val="0"/>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widowControl w:val="0"/>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CE1A18">
      <w:pPr>
        <w:widowControl w:val="0"/>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CE1A18">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CE1A18">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CE1A18" w:rsidRDefault="00AA464C" w:rsidP="00CE1A18">
      <w:pPr>
        <w:widowControl w:val="0"/>
        <w:autoSpaceDE w:val="0"/>
        <w:autoSpaceDN w:val="0"/>
        <w:adjustRightInd w:val="0"/>
        <w:ind w:firstLine="567"/>
        <w:jc w:val="both"/>
        <w:rPr>
          <w:rFonts w:ascii="Times New Roman" w:hAnsi="Times New Roman" w:cs="Times New Roman"/>
          <w:color w:val="000000"/>
        </w:rPr>
      </w:pPr>
      <w:r w:rsidRPr="00CE1A18">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CE1A18" w:rsidRDefault="00AA464C" w:rsidP="00CE1A18">
      <w:pPr>
        <w:widowControl w:val="0"/>
        <w:autoSpaceDE w:val="0"/>
        <w:autoSpaceDN w:val="0"/>
        <w:adjustRightInd w:val="0"/>
        <w:ind w:firstLine="567"/>
        <w:jc w:val="both"/>
        <w:rPr>
          <w:rFonts w:ascii="Times New Roman" w:hAnsi="Times New Roman" w:cs="Times New Roman"/>
          <w:color w:val="000000"/>
        </w:rPr>
      </w:pP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r w:rsidRPr="00CE1A18">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r w:rsidRPr="00CE1A18">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CE1A18">
      <w:pPr>
        <w:pStyle w:val="Default"/>
        <w:widowControl w:val="0"/>
        <w:ind w:firstLine="567"/>
        <w:jc w:val="both"/>
        <w:rPr>
          <w:rFonts w:ascii="Times New Roman" w:hAnsi="Times New Roman" w:cs="Times New Roman"/>
        </w:rPr>
      </w:pPr>
    </w:p>
    <w:p w:rsid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CE1A18">
            <w:pPr>
              <w:pStyle w:val="Default"/>
              <w:widowControl w:val="0"/>
              <w:jc w:val="both"/>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CE1A18">
            <w:pPr>
              <w:pStyle w:val="Default"/>
              <w:widowControl w:val="0"/>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lastRenderedPageBreak/>
              <w:t xml:space="preserve">9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E1A18">
            <w:pPr>
              <w:pStyle w:val="Default"/>
              <w:widowControl w:val="0"/>
              <w:ind w:firstLine="708"/>
              <w:jc w:val="both"/>
              <w:rPr>
                <w:rFonts w:ascii="Times New Roman" w:hAnsi="Times New Roman" w:cs="Times New Roman"/>
              </w:rPr>
            </w:pPr>
          </w:p>
        </w:tc>
        <w:tc>
          <w:tcPr>
            <w:tcW w:w="1680" w:type="pct"/>
            <w:vMerge/>
          </w:tcPr>
          <w:p w:rsidR="00AA464C" w:rsidRPr="00AA464C" w:rsidRDefault="00AA464C" w:rsidP="00CE1A18">
            <w:pPr>
              <w:pStyle w:val="Default"/>
              <w:widowControl w:val="0"/>
              <w:ind w:firstLine="708"/>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w:t>
      </w:r>
      <w:r w:rsidRPr="00AA464C">
        <w:rPr>
          <w:rFonts w:ascii="Times New Roman" w:hAnsi="Times New Roman" w:cs="Times New Roman"/>
          <w:sz w:val="20"/>
        </w:rPr>
        <w:lastRenderedPageBreak/>
        <w:t xml:space="preserve">(пункты 15 - 17) могут быть увеличены из расчета обеспечения допустимых уровней в помещениях при закрытых окнах.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CE1A18">
            <w:pPr>
              <w:pStyle w:val="Default"/>
              <w:widowControl w:val="0"/>
              <w:jc w:val="both"/>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CE1A18">
            <w:pPr>
              <w:pStyle w:val="Default"/>
              <w:widowControl w:val="0"/>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E1A18">
      <w:pPr>
        <w:pStyle w:val="Default"/>
        <w:widowControl w:val="0"/>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CE1A18">
      <w:pPr>
        <w:widowControl w:val="0"/>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CE1A18">
      <w:pPr>
        <w:widowControl w:val="0"/>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w:t>
      </w:r>
      <w:r w:rsidRPr="00AA464C">
        <w:rPr>
          <w:rFonts w:ascii="Times New Roman" w:hAnsi="Times New Roman" w:cs="Times New Roman"/>
        </w:rPr>
        <w:lastRenderedPageBreak/>
        <w:t xml:space="preserve">зданий;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 СВЧ-печей, индукционных печей.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CE1A18">
      <w:pPr>
        <w:pStyle w:val="Default"/>
        <w:widowControl w:val="0"/>
        <w:ind w:firstLine="567"/>
        <w:jc w:val="both"/>
        <w:rPr>
          <w:rFonts w:ascii="Times New Roman" w:hAnsi="Times New Roman" w:cs="Times New Roman"/>
          <w:sz w:val="20"/>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- 10,0 мкВт/</w:t>
      </w:r>
      <w:proofErr w:type="spellStart"/>
      <w:r w:rsidRPr="00AA464C">
        <w:rPr>
          <w:rFonts w:ascii="Times New Roman" w:hAnsi="Times New Roman" w:cs="Times New Roman"/>
        </w:rPr>
        <w:t>кв.см</w:t>
      </w:r>
      <w:proofErr w:type="spellEnd"/>
      <w:r w:rsidRPr="00AA464C">
        <w:rPr>
          <w:rFonts w:ascii="Times New Roman" w:hAnsi="Times New Roman" w:cs="Times New Roman"/>
        </w:rPr>
        <w:t xml:space="preserve"> - в диапазоне частот 300 МГц - 2400 МГц.</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A464C">
        <w:rPr>
          <w:rFonts w:ascii="Times New Roman" w:hAnsi="Times New Roman" w:cs="Times New Roman"/>
        </w:rPr>
        <w:t>кВ</w:t>
      </w:r>
      <w:proofErr w:type="spellEnd"/>
      <w:r w:rsidRPr="00AA464C">
        <w:rPr>
          <w:rFonts w:ascii="Times New Roman" w:hAnsi="Times New Roman" w:cs="Times New Roman"/>
        </w:rPr>
        <w:t>/м: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CE1A18">
      <w:pPr>
        <w:pStyle w:val="Default"/>
        <w:widowControl w:val="0"/>
        <w:ind w:firstLine="567"/>
        <w:jc w:val="both"/>
        <w:rPr>
          <w:rFonts w:ascii="Times New Roman" w:hAnsi="Times New Roman" w:cs="Times New Roman"/>
        </w:rPr>
      </w:pPr>
    </w:p>
    <w:p w:rsidR="006251D0" w:rsidRDefault="006251D0" w:rsidP="00CE1A18">
      <w:pPr>
        <w:widowControl w:val="0"/>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CE1A18">
      <w:pPr>
        <w:pStyle w:val="Default"/>
        <w:widowControl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Default="00AA464C" w:rsidP="00CE1A18">
      <w:pPr>
        <w:pStyle w:val="Default"/>
        <w:widowControl w:val="0"/>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CE1A18">
      <w:pPr>
        <w:pStyle w:val="Default"/>
        <w:widowControl w:val="0"/>
        <w:jc w:val="both"/>
        <w:rPr>
          <w:rFonts w:ascii="Times New Roman" w:hAnsi="Times New Roman" w:cs="Times New Roman"/>
          <w:sz w:val="20"/>
        </w:rPr>
      </w:pPr>
    </w:p>
    <w:p w:rsidR="006251D0" w:rsidRPr="006251D0" w:rsidRDefault="006251D0" w:rsidP="00CE1A18">
      <w:pPr>
        <w:pStyle w:val="Default"/>
        <w:widowControl w:val="0"/>
        <w:jc w:val="both"/>
        <w:rPr>
          <w:rFonts w:ascii="Times New Roman" w:hAnsi="Times New Roman" w:cs="Times New Roman"/>
          <w:sz w:val="20"/>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6251D0" w:rsidP="00CE1A18">
      <w:pPr>
        <w:pStyle w:val="Default"/>
        <w:widowControl w:val="0"/>
        <w:ind w:firstLine="567"/>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CE1A18">
      <w:pPr>
        <w:pStyle w:val="Default"/>
        <w:widowControl w:val="0"/>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w:t>
      </w:r>
      <w:r w:rsidRPr="00AA464C">
        <w:rPr>
          <w:rFonts w:ascii="Times New Roman" w:hAnsi="Times New Roman" w:cs="Times New Roman"/>
        </w:rPr>
        <w:lastRenderedPageBreak/>
        <w:t xml:space="preserve">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CE1A18">
      <w:pPr>
        <w:pStyle w:val="Default"/>
        <w:widowControl w:val="0"/>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w:t>
      </w:r>
      <w:r w:rsidRPr="00AA464C">
        <w:rPr>
          <w:rFonts w:ascii="Times New Roman" w:hAnsi="Times New Roman" w:cs="Times New Roman"/>
        </w:rPr>
        <w:lastRenderedPageBreak/>
        <w:t xml:space="preserve">требования к берегозащитным сооружениям.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w:t>
      </w:r>
      <w:r w:rsidRPr="00AA464C">
        <w:rPr>
          <w:rFonts w:ascii="Times New Roman" w:hAnsi="Times New Roman" w:cs="Times New Roman"/>
        </w:rPr>
        <w:lastRenderedPageBreak/>
        <w:t xml:space="preserve">максимальное сокращение инфильтрации поверхностных, промышленных и хозяйственно-бытовых вод в грунт.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widowControl w:val="0"/>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CE1A18">
            <w:pPr>
              <w:pStyle w:val="Default"/>
              <w:widowControl w:val="0"/>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CE1A18">
            <w:pPr>
              <w:pStyle w:val="Default"/>
              <w:widowControl w:val="0"/>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CE1A18">
      <w:pPr>
        <w:widowControl w:val="0"/>
        <w:jc w:val="both"/>
        <w:rPr>
          <w:rFonts w:ascii="Times New Roman" w:hAnsi="Times New Roman" w:cs="Times New Roman"/>
        </w:rPr>
      </w:pPr>
      <w:r>
        <w:rPr>
          <w:rFonts w:ascii="Times New Roman" w:hAnsi="Times New Roman" w:cs="Times New Roman"/>
        </w:rPr>
        <w:br w:type="page"/>
      </w:r>
    </w:p>
    <w:p w:rsidR="006251D0" w:rsidRDefault="006251D0" w:rsidP="00CE1A18">
      <w:pPr>
        <w:pStyle w:val="Default"/>
        <w:widowControl w:val="0"/>
        <w:ind w:firstLine="567"/>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CE1A18">
      <w:pPr>
        <w:pStyle w:val="Default"/>
        <w:widowControl w:val="0"/>
        <w:ind w:firstLine="567"/>
        <w:jc w:val="both"/>
        <w:rPr>
          <w:rFonts w:ascii="Times New Roman" w:hAnsi="Times New Roman" w:cs="Times New Roman"/>
          <w:b/>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29"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DE6B9C" w:rsidTr="006251D0">
        <w:tc>
          <w:tcPr>
            <w:tcW w:w="1011"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CE1A18">
      <w:pPr>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6251D0">
        <w:rPr>
          <w:rFonts w:ascii="Times New Roman" w:hAnsi="Times New Roman" w:cs="Times New Roman"/>
          <w:sz w:val="20"/>
          <w:szCs w:val="20"/>
        </w:rPr>
        <w:t>м.Расстояния</w:t>
      </w:r>
      <w:proofErr w:type="spellEnd"/>
      <w:r w:rsidRPr="006251D0">
        <w:rPr>
          <w:rFonts w:ascii="Times New Roman" w:hAnsi="Times New Roman" w:cs="Times New Roman"/>
          <w:sz w:val="20"/>
          <w:szCs w:val="20"/>
        </w:rPr>
        <w:t xml:space="preserve">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CE1A18">
      <w:pPr>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CE1A18">
            <w:pPr>
              <w:widowControl w:val="0"/>
              <w:jc w:val="both"/>
              <w:rPr>
                <w:rFonts w:ascii="Times New Roman" w:hAnsi="Times New Roman" w:cs="Times New Roman"/>
                <w:sz w:val="24"/>
                <w:szCs w:val="24"/>
                <w:lang w:val="en-US"/>
              </w:rPr>
            </w:pP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CE1A18">
            <w:pPr>
              <w:widowControl w:val="0"/>
              <w:jc w:val="both"/>
              <w:rPr>
                <w:rFonts w:ascii="Times New Roman" w:hAnsi="Times New Roman" w:cs="Times New Roman"/>
                <w:sz w:val="24"/>
                <w:szCs w:val="24"/>
              </w:rPr>
            </w:pP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CE1A18">
            <w:pPr>
              <w:widowControl w:val="0"/>
              <w:jc w:val="both"/>
              <w:rPr>
                <w:rFonts w:ascii="Times New Roman" w:hAnsi="Times New Roman" w:cs="Times New Roman"/>
                <w:sz w:val="24"/>
                <w:szCs w:val="24"/>
              </w:rPr>
            </w:pP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CE1A18">
            <w:pPr>
              <w:widowControl w:val="0"/>
              <w:jc w:val="both"/>
              <w:rPr>
                <w:rFonts w:ascii="Times New Roman" w:hAnsi="Times New Roman" w:cs="Times New Roman"/>
                <w:sz w:val="24"/>
                <w:szCs w:val="24"/>
              </w:rPr>
            </w:pP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CE1A18">
      <w:pPr>
        <w:widowControl w:val="0"/>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CE1A18">
      <w:pPr>
        <w:widowControl w:val="0"/>
        <w:ind w:firstLine="567"/>
        <w:jc w:val="both"/>
        <w:rPr>
          <w:rFonts w:ascii="Times New Roman" w:hAnsi="Times New Roman" w:cs="Times New Roman"/>
          <w:sz w:val="20"/>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CE1A18">
            <w:pPr>
              <w:widowControl w:val="0"/>
              <w:jc w:val="both"/>
              <w:rPr>
                <w:rFonts w:ascii="Times New Roman" w:hAnsi="Times New Roman" w:cs="Times New Roman"/>
                <w:sz w:val="24"/>
                <w:szCs w:val="24"/>
              </w:rPr>
            </w:pPr>
          </w:p>
        </w:tc>
        <w:tc>
          <w:tcPr>
            <w:tcW w:w="655" w:type="pc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CE1A18">
      <w:pPr>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CE1A18">
      <w:pPr>
        <w:widowControl w:val="0"/>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CE1A18">
      <w:pPr>
        <w:widowControl w:val="0"/>
        <w:ind w:firstLine="567"/>
        <w:jc w:val="both"/>
        <w:rPr>
          <w:rFonts w:ascii="Times New Roman" w:hAnsi="Times New Roman" w:cs="Times New Roman"/>
          <w:sz w:val="20"/>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lastRenderedPageBreak/>
        <w:tab/>
        <w:t>- для зданий высотой до 28 м:</w:t>
      </w:r>
    </w:p>
    <w:p w:rsidR="006251D0" w:rsidRPr="006251D0" w:rsidRDefault="006251D0" w:rsidP="00CE1A18">
      <w:pPr>
        <w:widowControl w:val="0"/>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17"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891"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CE1A18">
      <w:pPr>
        <w:widowControl w:val="0"/>
        <w:ind w:firstLine="567"/>
        <w:jc w:val="both"/>
        <w:rPr>
          <w:rFonts w:ascii="Times New Roman" w:hAnsi="Times New Roman" w:cs="Times New Roman"/>
        </w:rPr>
      </w:pP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w:t>
      </w:r>
      <w:r w:rsidRPr="00E66E57">
        <w:rPr>
          <w:rFonts w:ascii="Times New Roman" w:hAnsi="Times New Roman" w:cs="Times New Roman"/>
          <w:sz w:val="20"/>
        </w:rPr>
        <w:lastRenderedPageBreak/>
        <w:t xml:space="preserve">на 1 кв. м площади этажа.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CE1A18">
      <w:pPr>
        <w:pStyle w:val="Default"/>
        <w:widowControl w:val="0"/>
        <w:ind w:firstLine="567"/>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CE1A18">
            <w:pPr>
              <w:pStyle w:val="Default"/>
              <w:widowControl w:val="0"/>
              <w:jc w:val="both"/>
              <w:rPr>
                <w:rFonts w:ascii="Times New Roman" w:hAnsi="Times New Roman" w:cs="Times New Roman"/>
              </w:rPr>
            </w:pPr>
          </w:p>
        </w:tc>
        <w:tc>
          <w:tcPr>
            <w:tcW w:w="2996" w:type="pct"/>
            <w:vMerge/>
          </w:tcPr>
          <w:p w:rsidR="006251D0" w:rsidRPr="006251D0" w:rsidRDefault="006251D0" w:rsidP="00CE1A18">
            <w:pPr>
              <w:pStyle w:val="Default"/>
              <w:widowControl w:val="0"/>
              <w:jc w:val="both"/>
              <w:rPr>
                <w:rFonts w:ascii="Times New Roman" w:hAnsi="Times New Roman" w:cs="Times New Roman"/>
              </w:rPr>
            </w:pPr>
          </w:p>
        </w:tc>
        <w:tc>
          <w:tcPr>
            <w:tcW w:w="525"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w:t>
      </w:r>
      <w:r w:rsidRPr="006251D0">
        <w:rPr>
          <w:rFonts w:ascii="Times New Roman" w:hAnsi="Times New Roman" w:cs="Times New Roman"/>
        </w:rPr>
        <w:lastRenderedPageBreak/>
        <w:t xml:space="preserve">типов указанное расстояние допускается уменьшать до 10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99" w:type="pct"/>
            <w:vAlign w:val="center"/>
          </w:tcPr>
          <w:p w:rsidR="006251D0" w:rsidRPr="006251D0" w:rsidRDefault="006251D0" w:rsidP="00CE1A18">
            <w:pPr>
              <w:widowControl w:val="0"/>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CE1A18">
            <w:pPr>
              <w:widowControl w:val="0"/>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CE1A18">
            <w:pPr>
              <w:pStyle w:val="Default"/>
              <w:widowControl w:val="0"/>
              <w:jc w:val="both"/>
              <w:rPr>
                <w:rFonts w:ascii="Times New Roman" w:hAnsi="Times New Roman" w:cs="Times New Roman"/>
              </w:rPr>
            </w:pPr>
          </w:p>
        </w:tc>
        <w:tc>
          <w:tcPr>
            <w:tcW w:w="674" w:type="pct"/>
            <w:vAlign w:val="center"/>
          </w:tcPr>
          <w:p w:rsidR="006251D0" w:rsidRPr="006251D0" w:rsidRDefault="006251D0" w:rsidP="00CE1A18">
            <w:pPr>
              <w:widowControl w:val="0"/>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CE1A18">
            <w:pPr>
              <w:pStyle w:val="Default"/>
              <w:widowControl w:val="0"/>
              <w:jc w:val="both"/>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CE1A18">
      <w:pPr>
        <w:widowControl w:val="0"/>
        <w:ind w:firstLine="567"/>
        <w:jc w:val="both"/>
        <w:rPr>
          <w:rFonts w:ascii="Times New Roman" w:hAnsi="Times New Roman" w:cs="Times New Roman"/>
        </w:rPr>
      </w:pPr>
    </w:p>
    <w:p w:rsidR="007830A6" w:rsidRDefault="007830A6" w:rsidP="00CE1A18">
      <w:pPr>
        <w:widowControl w:val="0"/>
        <w:ind w:firstLine="567"/>
        <w:jc w:val="both"/>
        <w:rPr>
          <w:rFonts w:ascii="Times New Roman" w:hAnsi="Times New Roman" w:cs="Times New Roman"/>
        </w:rPr>
      </w:pPr>
    </w:p>
    <w:p w:rsidR="007830A6" w:rsidRDefault="007830A6" w:rsidP="00CE1A18">
      <w:pPr>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CE1A18">
            <w:pPr>
              <w:widowControl w:val="0"/>
              <w:jc w:val="both"/>
              <w:rPr>
                <w:rFonts w:ascii="Times New Roman" w:hAnsi="Times New Roman" w:cs="Times New Roman"/>
                <w:sz w:val="20"/>
                <w:szCs w:val="20"/>
              </w:rPr>
            </w:pPr>
          </w:p>
        </w:tc>
        <w:tc>
          <w:tcPr>
            <w:tcW w:w="1176" w:type="pct"/>
            <w:gridSpan w:val="4"/>
            <w:vAlign w:val="center"/>
          </w:tcPr>
          <w:p w:rsidR="006251D0" w:rsidRPr="00E66E57" w:rsidRDefault="006251D0" w:rsidP="00CE1A18">
            <w:pPr>
              <w:widowControl w:val="0"/>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CE1A18">
            <w:pPr>
              <w:widowControl w:val="0"/>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CE1A18">
            <w:pPr>
              <w:widowControl w:val="0"/>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CE1A18">
            <w:pPr>
              <w:widowControl w:val="0"/>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CE1A18">
      <w:pPr>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w:t>
      </w:r>
      <w:r w:rsidRPr="00E66E57">
        <w:rPr>
          <w:rFonts w:ascii="Times New Roman" w:hAnsi="Times New Roman" w:cs="Times New Roman"/>
          <w:sz w:val="20"/>
        </w:rPr>
        <w:lastRenderedPageBreak/>
        <w:t>скотопрогонов).</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CE1A18">
            <w:pPr>
              <w:pStyle w:val="Default"/>
              <w:widowControl w:val="0"/>
              <w:jc w:val="both"/>
              <w:rPr>
                <w:rFonts w:ascii="Times New Roman" w:hAnsi="Times New Roman" w:cs="Times New Roman"/>
              </w:rPr>
            </w:pPr>
          </w:p>
        </w:tc>
        <w:tc>
          <w:tcPr>
            <w:tcW w:w="17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CE1A18">
      <w:pPr>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CE1A18">
      <w:pPr>
        <w:widowControl w:val="0"/>
        <w:jc w:val="both"/>
        <w:rPr>
          <w:rFonts w:ascii="Times New Roman" w:hAnsi="Times New Roman" w:cs="Times New Roman"/>
        </w:rPr>
      </w:pPr>
      <w:r>
        <w:rPr>
          <w:rFonts w:ascii="Times New Roman" w:hAnsi="Times New Roman" w:cs="Times New Roman"/>
        </w:rPr>
        <w:br w:type="page"/>
      </w:r>
    </w:p>
    <w:p w:rsidR="003C69BD" w:rsidRPr="003C69BD" w:rsidRDefault="003C69BD" w:rsidP="00CE1A18">
      <w:pPr>
        <w:widowControl w:val="0"/>
        <w:ind w:firstLine="567"/>
        <w:jc w:val="both"/>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CE1A18">
      <w:pPr>
        <w:widowControl w:val="0"/>
        <w:ind w:firstLine="567"/>
        <w:jc w:val="both"/>
        <w:rPr>
          <w:rFonts w:ascii="Times New Roman" w:hAnsi="Times New Roman" w:cs="Times New Roman"/>
        </w:rPr>
      </w:pPr>
    </w:p>
    <w:p w:rsidR="003C69BD" w:rsidRPr="003C69BD" w:rsidRDefault="003C69BD" w:rsidP="00CE1A18">
      <w:pPr>
        <w:widowControl w:val="0"/>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w:t>
      </w:r>
      <w:r w:rsidRPr="003C69BD">
        <w:rPr>
          <w:rFonts w:ascii="Times New Roman" w:hAnsi="Times New Roman" w:cs="Times New Roman"/>
        </w:rPr>
        <w:lastRenderedPageBreak/>
        <w:t xml:space="preserve">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CE1A18">
      <w:pPr>
        <w:pStyle w:val="Default"/>
        <w:widowControl w:val="0"/>
        <w:ind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 xml:space="preserve">Многоэтажная жилая застройка - жилая застройка многоквартирными зданиями высотой до 75 метров.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w:t>
      </w:r>
      <w:r w:rsidRPr="003C69BD">
        <w:rPr>
          <w:rFonts w:ascii="Times New Roman" w:hAnsi="Times New Roman" w:cs="Times New Roman"/>
        </w:rPr>
        <w:lastRenderedPageBreak/>
        <w:t xml:space="preserve">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w:t>
      </w:r>
      <w:r w:rsidRPr="003C69BD">
        <w:rPr>
          <w:rFonts w:ascii="Times New Roman" w:hAnsi="Times New Roman" w:cs="Times New Roman"/>
        </w:rPr>
        <w:lastRenderedPageBreak/>
        <w:t xml:space="preserve">гигиеническими нормативами, так и до величин приемлемого риска для здоровья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w:t>
      </w:r>
      <w:r w:rsidRPr="003C69BD">
        <w:rPr>
          <w:rFonts w:ascii="Times New Roman" w:hAnsi="Times New Roman" w:cs="Times New Roman"/>
        </w:rPr>
        <w:lastRenderedPageBreak/>
        <w:t xml:space="preserve">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w:t>
      </w:r>
      <w:r w:rsidRPr="003C69BD">
        <w:rPr>
          <w:rFonts w:ascii="Times New Roman" w:hAnsi="Times New Roman" w:cs="Times New Roman"/>
        </w:rPr>
        <w:lastRenderedPageBreak/>
        <w:t xml:space="preserve">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CE1A18">
      <w:pPr>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w:t>
      </w:r>
      <w:r w:rsidRPr="003C69BD">
        <w:rPr>
          <w:rFonts w:ascii="Times New Roman" w:hAnsi="Times New Roman" w:cs="Times New Roman"/>
        </w:rPr>
        <w:lastRenderedPageBreak/>
        <w:t xml:space="preserve">коммуникаций.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 xml:space="preserve">Граница санитарно-защитной зоны на графических материалах (генеральный план </w:t>
      </w:r>
      <w:r w:rsidRPr="003C69BD">
        <w:rPr>
          <w:rFonts w:ascii="Times New Roman" w:hAnsi="Times New Roman" w:cs="Times New Roman"/>
        </w:rPr>
        <w:lastRenderedPageBreak/>
        <w:t>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CE1A18">
      <w:pPr>
        <w:widowControl w:val="0"/>
        <w:ind w:firstLine="567"/>
        <w:jc w:val="both"/>
        <w:rPr>
          <w:rFonts w:ascii="Times New Roman" w:hAnsi="Times New Roman" w:cs="Times New Roman"/>
          <w:b/>
        </w:rPr>
      </w:pPr>
    </w:p>
    <w:p w:rsidR="003C69BD" w:rsidRDefault="003C69BD" w:rsidP="00CE1A18">
      <w:pPr>
        <w:widowControl w:val="0"/>
        <w:jc w:val="both"/>
        <w:rPr>
          <w:rFonts w:ascii="Times New Roman" w:hAnsi="Times New Roman" w:cs="Times New Roman"/>
          <w:b/>
        </w:rPr>
      </w:pPr>
      <w:r>
        <w:rPr>
          <w:rFonts w:ascii="Times New Roman" w:hAnsi="Times New Roman" w:cs="Times New Roman"/>
          <w:b/>
        </w:rPr>
        <w:br w:type="page"/>
      </w:r>
    </w:p>
    <w:p w:rsidR="003C69BD" w:rsidRPr="003C69BD" w:rsidRDefault="003C69BD" w:rsidP="00CE1A18">
      <w:pPr>
        <w:widowControl w:val="0"/>
        <w:ind w:firstLine="567"/>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CE1A18">
      <w:pPr>
        <w:widowControl w:val="0"/>
        <w:ind w:firstLine="567"/>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CE1A18">
      <w:pPr>
        <w:pStyle w:val="Default"/>
        <w:widowControl w:val="0"/>
        <w:ind w:firstLine="567"/>
        <w:jc w:val="both"/>
        <w:rPr>
          <w:rFonts w:ascii="Times New Roman" w:hAnsi="Times New Roman" w:cs="Times New Roman"/>
        </w:rPr>
      </w:pPr>
    </w:p>
    <w:p w:rsidR="003C69BD" w:rsidRDefault="003C69BD" w:rsidP="00CE1A18">
      <w:pPr>
        <w:widowControl w:val="0"/>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CE1A18">
      <w:pPr>
        <w:pStyle w:val="Default"/>
        <w:widowControl w:val="0"/>
        <w:ind w:firstLine="567"/>
        <w:jc w:val="both"/>
        <w:rPr>
          <w:rFonts w:ascii="Times New Roman" w:hAnsi="Times New Roman" w:cs="Times New Roman"/>
        </w:rPr>
      </w:pPr>
      <w:r w:rsidRPr="00824DF7">
        <w:rPr>
          <w:rFonts w:ascii="Times New Roman" w:hAnsi="Times New Roman" w:cs="Times New Roman"/>
          <w:color w:val="000000" w:themeColor="text1"/>
          <w:highlight w:val="yellow"/>
        </w:rPr>
        <w:t>СТ СЭВ 3976-83</w:t>
      </w:r>
      <w:r w:rsidRPr="003C69BD">
        <w:rPr>
          <w:rFonts w:ascii="Times New Roman" w:hAnsi="Times New Roman" w:cs="Times New Roman"/>
        </w:rPr>
        <w:t xml:space="preserve"> "Здания жилые и общественные. Основные положения проектирования";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061514" w:rsidRPr="00061514" w:rsidRDefault="00061514" w:rsidP="00061514">
      <w:pPr>
        <w:pStyle w:val="1"/>
        <w:spacing w:before="0"/>
        <w:ind w:firstLine="567"/>
        <w:rPr>
          <w:rFonts w:ascii="Times New Roman" w:hAnsi="Times New Roman" w:cs="Times New Roman"/>
          <w:b w:val="0"/>
          <w:color w:val="000000" w:themeColor="text1"/>
          <w:sz w:val="24"/>
        </w:rPr>
      </w:pPr>
      <w:r w:rsidRPr="00061514">
        <w:rPr>
          <w:rFonts w:ascii="Times New Roman" w:hAnsi="Times New Roman" w:cs="Times New Roman"/>
          <w:b w:val="0"/>
          <w:color w:val="000000" w:themeColor="text1"/>
          <w:sz w:val="24"/>
        </w:rPr>
        <w:t xml:space="preserve">СП 14.13330.2014 Строительство в сейсмических районах (актуализированного </w:t>
      </w:r>
      <w:r>
        <w:rPr>
          <w:rFonts w:ascii="Times New Roman" w:hAnsi="Times New Roman" w:cs="Times New Roman"/>
          <w:b w:val="0"/>
          <w:color w:val="000000" w:themeColor="text1"/>
          <w:sz w:val="24"/>
        </w:rPr>
        <w:t xml:space="preserve">            </w:t>
      </w:r>
      <w:r w:rsidRPr="00061514">
        <w:rPr>
          <w:rFonts w:ascii="Times New Roman" w:hAnsi="Times New Roman" w:cs="Times New Roman"/>
          <w:b w:val="0"/>
          <w:color w:val="000000" w:themeColor="text1"/>
          <w:sz w:val="24"/>
        </w:rPr>
        <w:t>СНиП II-7-81* "Строительство в сейсмических районах" (СП 14.13330.2011)) (с Изменением N 1)</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2.01.05-85 "Категории объектов по опасности";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2.01.09-91 "Здания и сооружения на подрабатываемых территориях и </w:t>
      </w:r>
      <w:proofErr w:type="spellStart"/>
      <w:r w:rsidRPr="000E4624">
        <w:rPr>
          <w:rFonts w:ascii="Times New Roman" w:hAnsi="Times New Roman" w:cs="Times New Roman"/>
        </w:rPr>
        <w:t>просадочных</w:t>
      </w:r>
      <w:proofErr w:type="spellEnd"/>
      <w:r w:rsidRPr="000E4624">
        <w:rPr>
          <w:rFonts w:ascii="Times New Roman" w:hAnsi="Times New Roman" w:cs="Times New Roman"/>
        </w:rPr>
        <w:t xml:space="preserve"> грунтах";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2.04.03-85 "Канализация. Наружные сети и сооружения";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2.05.02-85 "Автомобильные дороги";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2.05.03-84* "Мосты и трубы";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2.05.06-85* "Магистральные трубопроводы";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2.05.07-91* "Промышленный транспорт";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2.05.09-90 "Трамвайные и троллейбусные линии";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0E4624" w:rsidRDefault="003C69BD" w:rsidP="00CE1A18">
      <w:pPr>
        <w:widowControl w:val="0"/>
        <w:ind w:firstLine="567"/>
        <w:jc w:val="both"/>
        <w:rPr>
          <w:rFonts w:ascii="Times New Roman" w:hAnsi="Times New Roman" w:cs="Times New Roman"/>
        </w:rPr>
      </w:pPr>
      <w:r w:rsidRPr="000E4624">
        <w:rPr>
          <w:rFonts w:ascii="Times New Roman" w:hAnsi="Times New Roman" w:cs="Times New Roman"/>
        </w:rPr>
        <w:t>СНиП 2.06.03-85 "Мелиоративные системы и сооружения";</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2.06.07-87 "Подпорные стены, судоходные шлюзы, рыбопропускные и </w:t>
      </w:r>
      <w:proofErr w:type="spellStart"/>
      <w:r w:rsidRPr="000E4624">
        <w:rPr>
          <w:rFonts w:ascii="Times New Roman" w:hAnsi="Times New Roman" w:cs="Times New Roman"/>
        </w:rPr>
        <w:t>рыбозащитные</w:t>
      </w:r>
      <w:proofErr w:type="spellEnd"/>
      <w:r w:rsidRPr="000E4624">
        <w:rPr>
          <w:rFonts w:ascii="Times New Roman" w:hAnsi="Times New Roman" w:cs="Times New Roman"/>
        </w:rPr>
        <w:t xml:space="preserve"> сооружения";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2.06.15-85 "Инженерная защита территории от затопления и подтопления";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2.10.05-85 "Предприятия, здания и сооружения по хранению и переработке зерна";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2.11.03-93 "Склады нефти и нефтепродуктов. Противопожарные нормы";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3.02.03-84 "Подземные горные выработки"; </w:t>
      </w:r>
    </w:p>
    <w:p w:rsidR="003C69BD" w:rsidRPr="003C69BD"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СНиП 3.05.04-85* "Наружные сети и сооружения водоснабжения и канализации";</w:t>
      </w:r>
      <w:r w:rsidRPr="003C69BD">
        <w:rPr>
          <w:rFonts w:ascii="Times New Roman" w:hAnsi="Times New Roman" w:cs="Times New Roman"/>
        </w:rPr>
        <w:t xml:space="preserve">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3.06.03-85 "Автомобильные дороги"; </w:t>
      </w:r>
    </w:p>
    <w:p w:rsidR="003C69BD" w:rsidRPr="000E4624" w:rsidRDefault="008E2183" w:rsidP="008E2183">
      <w:pPr>
        <w:pStyle w:val="1"/>
        <w:spacing w:before="0"/>
        <w:ind w:left="567"/>
        <w:rPr>
          <w:rFonts w:ascii="Times New Roman" w:hAnsi="Times New Roman" w:cs="Times New Roman"/>
        </w:rPr>
      </w:pPr>
      <w:r w:rsidRPr="000E4624">
        <w:rPr>
          <w:rFonts w:ascii="Times New Roman" w:hAnsi="Times New Roman" w:cs="Times New Roman"/>
          <w:b w:val="0"/>
          <w:color w:val="000000" w:themeColor="text1"/>
          <w:sz w:val="24"/>
        </w:rPr>
        <w:t>СП 46.13330.2012 Мосты и трубы. Актуализированная редакция СНиП 3.06.04-91</w:t>
      </w:r>
      <w:r w:rsidR="003C69BD" w:rsidRPr="000E4624">
        <w:rPr>
          <w:rFonts w:ascii="Times New Roman" w:hAnsi="Times New Roman" w:cs="Times New Roman"/>
        </w:rPr>
        <w:t xml:space="preserve">;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3.07.01-85 "Гидротехнические сооружения речные";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3.07.02-87 "Гидротехнические морские и речные транспортные сооружения";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3.07.03-85* "Мелиоративные системы и сооружения";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r w:rsidRPr="003C69BD">
        <w:rPr>
          <w:rFonts w:ascii="Times New Roman" w:hAnsi="Times New Roman" w:cs="Times New Roman"/>
        </w:rPr>
        <w:t xml:space="preserve">";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 xml:space="preserve">СНиП 30-02-97 "Планировка и застройка территорий садоводческих объединений граждан, здания и сооружения";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CE1A18">
      <w:pPr>
        <w:pStyle w:val="Default"/>
        <w:widowControl w:val="0"/>
        <w:ind w:firstLine="567"/>
        <w:jc w:val="both"/>
        <w:rPr>
          <w:rFonts w:ascii="Times New Roman" w:hAnsi="Times New Roman" w:cs="Times New Roman"/>
        </w:rPr>
      </w:pPr>
      <w:r w:rsidRPr="002B04D7">
        <w:rPr>
          <w:rFonts w:ascii="Times New Roman" w:hAnsi="Times New Roman" w:cs="Times New Roman"/>
          <w:highlight w:val="cyan"/>
        </w:rPr>
        <w:t>СНиП 31-06-2009</w:t>
      </w:r>
      <w:r w:rsidRPr="003C69BD">
        <w:rPr>
          <w:rFonts w:ascii="Times New Roman" w:hAnsi="Times New Roman" w:cs="Times New Roman"/>
        </w:rPr>
        <w:t xml:space="preserve"> "Общественные здания и сооружения";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w:t>
      </w:r>
      <w:r w:rsidRPr="000E4624">
        <w:rPr>
          <w:rFonts w:ascii="Times New Roman" w:hAnsi="Times New Roman" w:cs="Times New Roman"/>
        </w:rPr>
        <w:lastRenderedPageBreak/>
        <w:t xml:space="preserve">решениям";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СП 7.13130.2009 "Отопление, вентиляция и кондиционирование. Противопожарные требования";</w:t>
      </w:r>
      <w:r w:rsidRPr="003C69BD">
        <w:rPr>
          <w:rFonts w:ascii="Times New Roman" w:hAnsi="Times New Roman" w:cs="Times New Roman"/>
        </w:rPr>
        <w:t xml:space="preserve">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w:t>
      </w:r>
      <w:r w:rsidRPr="003C69BD">
        <w:rPr>
          <w:rFonts w:ascii="Times New Roman" w:hAnsi="Times New Roman" w:cs="Times New Roman"/>
        </w:rPr>
        <w:lastRenderedPageBreak/>
        <w:t xml:space="preserve">(предыдущая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w:t>
      </w:r>
      <w:r w:rsidRPr="003C69BD">
        <w:rPr>
          <w:rFonts w:ascii="Times New Roman" w:hAnsi="Times New Roman" w:cs="Times New Roman"/>
        </w:rPr>
        <w:lastRenderedPageBreak/>
        <w:t xml:space="preserve">Выпуск 1. Общие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0E4624" w:rsidRDefault="000E4624"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0E4624" w:rsidRDefault="000E4624"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CE1A18">
      <w:pPr>
        <w:widowControl w:val="0"/>
        <w:tabs>
          <w:tab w:val="left" w:pos="142"/>
        </w:tabs>
        <w:ind w:firstLine="567"/>
        <w:jc w:val="both"/>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6DD" w:rsidRDefault="006B76DD" w:rsidP="00CE1A18">
      <w:r>
        <w:separator/>
      </w:r>
    </w:p>
  </w:endnote>
  <w:endnote w:type="continuationSeparator" w:id="0">
    <w:p w:rsidR="006B76DD" w:rsidRDefault="006B76DD" w:rsidP="00CE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36012"/>
      <w:docPartObj>
        <w:docPartGallery w:val="Page Numbers (Bottom of Page)"/>
        <w:docPartUnique/>
      </w:docPartObj>
    </w:sdtPr>
    <w:sdtEndPr/>
    <w:sdtContent>
      <w:p w:rsidR="002C3605" w:rsidRDefault="002C3605">
        <w:pPr>
          <w:pStyle w:val="ad"/>
          <w:jc w:val="right"/>
        </w:pPr>
        <w:r>
          <w:fldChar w:fldCharType="begin"/>
        </w:r>
        <w:r>
          <w:instrText>PAGE   \* MERGEFORMAT</w:instrText>
        </w:r>
        <w:r>
          <w:fldChar w:fldCharType="separate"/>
        </w:r>
        <w:r w:rsidR="00DE6B9C">
          <w:rPr>
            <w:noProof/>
          </w:rPr>
          <w:t>191</w:t>
        </w:r>
        <w:r>
          <w:fldChar w:fldCharType="end"/>
        </w:r>
      </w:p>
    </w:sdtContent>
  </w:sdt>
  <w:p w:rsidR="002C3605" w:rsidRDefault="002C360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6DD" w:rsidRDefault="006B76DD" w:rsidP="00CE1A18">
      <w:r>
        <w:separator/>
      </w:r>
    </w:p>
  </w:footnote>
  <w:footnote w:type="continuationSeparator" w:id="0">
    <w:p w:rsidR="006B76DD" w:rsidRDefault="006B76DD" w:rsidP="00CE1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0931420D"/>
    <w:multiLevelType w:val="hybridMultilevel"/>
    <w:tmpl w:val="65AAB5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61514"/>
    <w:rsid w:val="000C1A4E"/>
    <w:rsid w:val="000C1B28"/>
    <w:rsid w:val="000C27F7"/>
    <w:rsid w:val="000C3784"/>
    <w:rsid w:val="000D7632"/>
    <w:rsid w:val="000E4363"/>
    <w:rsid w:val="000E4624"/>
    <w:rsid w:val="000F3353"/>
    <w:rsid w:val="000F6AB2"/>
    <w:rsid w:val="00123DF8"/>
    <w:rsid w:val="00155A47"/>
    <w:rsid w:val="001A56F7"/>
    <w:rsid w:val="001C2E41"/>
    <w:rsid w:val="001C5C2A"/>
    <w:rsid w:val="002043AD"/>
    <w:rsid w:val="00261CB8"/>
    <w:rsid w:val="002B04D7"/>
    <w:rsid w:val="002C3605"/>
    <w:rsid w:val="002D062D"/>
    <w:rsid w:val="003255AC"/>
    <w:rsid w:val="003866D4"/>
    <w:rsid w:val="003950F8"/>
    <w:rsid w:val="003C3F3D"/>
    <w:rsid w:val="003C69BD"/>
    <w:rsid w:val="003C728D"/>
    <w:rsid w:val="004150DF"/>
    <w:rsid w:val="004307A9"/>
    <w:rsid w:val="0044223E"/>
    <w:rsid w:val="004553B9"/>
    <w:rsid w:val="004609EB"/>
    <w:rsid w:val="00462597"/>
    <w:rsid w:val="0046503F"/>
    <w:rsid w:val="005032B7"/>
    <w:rsid w:val="00510057"/>
    <w:rsid w:val="00592EF0"/>
    <w:rsid w:val="005B168B"/>
    <w:rsid w:val="005E0C88"/>
    <w:rsid w:val="00601251"/>
    <w:rsid w:val="00607368"/>
    <w:rsid w:val="00621582"/>
    <w:rsid w:val="006251D0"/>
    <w:rsid w:val="006B76DD"/>
    <w:rsid w:val="007068EE"/>
    <w:rsid w:val="00747217"/>
    <w:rsid w:val="007830A6"/>
    <w:rsid w:val="007B4A0A"/>
    <w:rsid w:val="007B7A49"/>
    <w:rsid w:val="007C468D"/>
    <w:rsid w:val="00824DF7"/>
    <w:rsid w:val="0083573D"/>
    <w:rsid w:val="00884C5D"/>
    <w:rsid w:val="008E2183"/>
    <w:rsid w:val="009427B1"/>
    <w:rsid w:val="009435E2"/>
    <w:rsid w:val="009A57E8"/>
    <w:rsid w:val="009B43D0"/>
    <w:rsid w:val="009E1292"/>
    <w:rsid w:val="00A111B4"/>
    <w:rsid w:val="00A26B04"/>
    <w:rsid w:val="00A67C8A"/>
    <w:rsid w:val="00AA464C"/>
    <w:rsid w:val="00B21E47"/>
    <w:rsid w:val="00B53419"/>
    <w:rsid w:val="00B74705"/>
    <w:rsid w:val="00B83241"/>
    <w:rsid w:val="00BA0146"/>
    <w:rsid w:val="00C14020"/>
    <w:rsid w:val="00C44C17"/>
    <w:rsid w:val="00C50B75"/>
    <w:rsid w:val="00C610BA"/>
    <w:rsid w:val="00C726CA"/>
    <w:rsid w:val="00C86A37"/>
    <w:rsid w:val="00CD531C"/>
    <w:rsid w:val="00CE1A18"/>
    <w:rsid w:val="00D4057F"/>
    <w:rsid w:val="00DA35B5"/>
    <w:rsid w:val="00DC1EDB"/>
    <w:rsid w:val="00DE6B9C"/>
    <w:rsid w:val="00E0620A"/>
    <w:rsid w:val="00E2066D"/>
    <w:rsid w:val="00E25964"/>
    <w:rsid w:val="00E66E57"/>
    <w:rsid w:val="00EE06EE"/>
    <w:rsid w:val="00F67F5C"/>
    <w:rsid w:val="00F75E58"/>
    <w:rsid w:val="00F77795"/>
    <w:rsid w:val="00FA2C1D"/>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1">
    <w:name w:val="heading 1"/>
    <w:basedOn w:val="a0"/>
    <w:next w:val="a0"/>
    <w:link w:val="10"/>
    <w:uiPriority w:val="9"/>
    <w:qFormat/>
    <w:rsid w:val="00061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unhideWhenUsed/>
    <w:rsid w:val="00601251"/>
    <w:pPr>
      <w:tabs>
        <w:tab w:val="center" w:pos="4677"/>
        <w:tab w:val="right" w:pos="9355"/>
      </w:tabs>
    </w:pPr>
  </w:style>
  <w:style w:type="character" w:customStyle="1" w:styleId="ac">
    <w:name w:val="Верхний колонтитул Знак"/>
    <w:basedOn w:val="a1"/>
    <w:link w:val="ab"/>
    <w:uiPriority w:val="99"/>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character" w:customStyle="1" w:styleId="10">
    <w:name w:val="Заголовок 1 Знак"/>
    <w:basedOn w:val="a1"/>
    <w:link w:val="1"/>
    <w:uiPriority w:val="9"/>
    <w:rsid w:val="00061514"/>
    <w:rPr>
      <w:rFonts w:asciiTheme="majorHAnsi" w:eastAsiaTheme="majorEastAsia" w:hAnsiTheme="majorHAnsi" w:cstheme="majorBidi"/>
      <w:b/>
      <w:bCs/>
      <w:color w:val="365F91" w:themeColor="accent1" w:themeShade="BF"/>
      <w:sz w:val="28"/>
      <w:szCs w:val="28"/>
    </w:rPr>
  </w:style>
  <w:style w:type="paragraph" w:styleId="af">
    <w:name w:val="Balloon Text"/>
    <w:basedOn w:val="a0"/>
    <w:link w:val="af0"/>
    <w:uiPriority w:val="99"/>
    <w:semiHidden/>
    <w:unhideWhenUsed/>
    <w:rsid w:val="000E4624"/>
    <w:rPr>
      <w:rFonts w:ascii="Tahoma" w:hAnsi="Tahoma" w:cs="Tahoma"/>
      <w:sz w:val="16"/>
      <w:szCs w:val="16"/>
    </w:rPr>
  </w:style>
  <w:style w:type="character" w:customStyle="1" w:styleId="af0">
    <w:name w:val="Текст выноски Знак"/>
    <w:basedOn w:val="a1"/>
    <w:link w:val="af"/>
    <w:uiPriority w:val="99"/>
    <w:semiHidden/>
    <w:rsid w:val="000E4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1">
    <w:name w:val="heading 1"/>
    <w:basedOn w:val="a0"/>
    <w:next w:val="a0"/>
    <w:link w:val="10"/>
    <w:uiPriority w:val="9"/>
    <w:qFormat/>
    <w:rsid w:val="00061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unhideWhenUsed/>
    <w:rsid w:val="00601251"/>
    <w:pPr>
      <w:tabs>
        <w:tab w:val="center" w:pos="4677"/>
        <w:tab w:val="right" w:pos="9355"/>
      </w:tabs>
    </w:pPr>
  </w:style>
  <w:style w:type="character" w:customStyle="1" w:styleId="ac">
    <w:name w:val="Верхний колонтитул Знак"/>
    <w:basedOn w:val="a1"/>
    <w:link w:val="ab"/>
    <w:uiPriority w:val="99"/>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character" w:customStyle="1" w:styleId="10">
    <w:name w:val="Заголовок 1 Знак"/>
    <w:basedOn w:val="a1"/>
    <w:link w:val="1"/>
    <w:uiPriority w:val="9"/>
    <w:rsid w:val="00061514"/>
    <w:rPr>
      <w:rFonts w:asciiTheme="majorHAnsi" w:eastAsiaTheme="majorEastAsia" w:hAnsiTheme="majorHAnsi" w:cstheme="majorBidi"/>
      <w:b/>
      <w:bCs/>
      <w:color w:val="365F91" w:themeColor="accent1" w:themeShade="BF"/>
      <w:sz w:val="28"/>
      <w:szCs w:val="28"/>
    </w:rPr>
  </w:style>
  <w:style w:type="paragraph" w:styleId="af">
    <w:name w:val="Balloon Text"/>
    <w:basedOn w:val="a0"/>
    <w:link w:val="af0"/>
    <w:uiPriority w:val="99"/>
    <w:semiHidden/>
    <w:unhideWhenUsed/>
    <w:rsid w:val="000E4624"/>
    <w:rPr>
      <w:rFonts w:ascii="Tahoma" w:hAnsi="Tahoma" w:cs="Tahoma"/>
      <w:sz w:val="16"/>
      <w:szCs w:val="16"/>
    </w:rPr>
  </w:style>
  <w:style w:type="character" w:customStyle="1" w:styleId="af0">
    <w:name w:val="Текст выноски Знак"/>
    <w:basedOn w:val="a1"/>
    <w:link w:val="af"/>
    <w:uiPriority w:val="99"/>
    <w:semiHidden/>
    <w:rsid w:val="000E4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3749">
      <w:bodyDiv w:val="1"/>
      <w:marLeft w:val="0"/>
      <w:marRight w:val="0"/>
      <w:marTop w:val="0"/>
      <w:marBottom w:val="0"/>
      <w:divBdr>
        <w:top w:val="none" w:sz="0" w:space="0" w:color="auto"/>
        <w:left w:val="none" w:sz="0" w:space="0" w:color="auto"/>
        <w:bottom w:val="none" w:sz="0" w:space="0" w:color="auto"/>
        <w:right w:val="none" w:sz="0" w:space="0" w:color="auto"/>
      </w:divBdr>
    </w:div>
    <w:div w:id="17914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8031F-8049-4B1E-A217-4A2AD840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191</Pages>
  <Words>82208</Words>
  <Characters>468592</Characters>
  <Application>Microsoft Office Word</Application>
  <DocSecurity>0</DocSecurity>
  <Lines>3904</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5</cp:revision>
  <cp:lastPrinted>2016-12-01T10:50:00Z</cp:lastPrinted>
  <dcterms:created xsi:type="dcterms:W3CDTF">2018-07-30T09:35:00Z</dcterms:created>
  <dcterms:modified xsi:type="dcterms:W3CDTF">2018-08-06T12:26:00Z</dcterms:modified>
</cp:coreProperties>
</file>